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CC674C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cap1"/>
            </w:pPr>
            <w:bookmarkStart w:id="0" w:name="_GoBack"/>
            <w:bookmarkEnd w:id="0"/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capu1"/>
            </w:pPr>
            <w:r>
              <w:t>УТВЕРЖДАЮ</w:t>
            </w:r>
          </w:p>
          <w:p w:rsidR="00CC674C" w:rsidRDefault="00CC674C">
            <w:pPr>
              <w:pStyle w:val="cap1"/>
            </w:pPr>
            <w:r>
              <w:t>Заместитель Министра образования</w:t>
            </w:r>
          </w:p>
          <w:p w:rsidR="00CC674C" w:rsidRDefault="00CC674C">
            <w:pPr>
              <w:pStyle w:val="cap1"/>
            </w:pPr>
            <w:r>
              <w:t>Республики Беларусь,</w:t>
            </w:r>
          </w:p>
          <w:p w:rsidR="00CC674C" w:rsidRDefault="00CC674C">
            <w:pPr>
              <w:pStyle w:val="cap1"/>
            </w:pPr>
            <w:r>
              <w:t>руководитель межведомственной</w:t>
            </w:r>
          </w:p>
          <w:p w:rsidR="00CC674C" w:rsidRDefault="00CC674C">
            <w:pPr>
              <w:pStyle w:val="cap1"/>
            </w:pPr>
            <w:r>
              <w:t>группы для координации</w:t>
            </w:r>
          </w:p>
          <w:p w:rsidR="00CC674C" w:rsidRDefault="00CC674C">
            <w:pPr>
              <w:pStyle w:val="cap1"/>
            </w:pPr>
            <w:r>
              <w:t>осуществления постоянного</w:t>
            </w:r>
          </w:p>
          <w:p w:rsidR="00CC674C" w:rsidRDefault="00CC674C">
            <w:pPr>
              <w:pStyle w:val="cap1"/>
            </w:pPr>
            <w:r>
              <w:t>мониторинга ситуации на местах</w:t>
            </w:r>
          </w:p>
          <w:p w:rsidR="00CC674C" w:rsidRDefault="00CC674C">
            <w:pPr>
              <w:pStyle w:val="cap1"/>
            </w:pPr>
            <w:r>
              <w:t>по выполнению Декрета Президента</w:t>
            </w:r>
          </w:p>
          <w:p w:rsidR="00CC674C" w:rsidRDefault="00CC674C">
            <w:pPr>
              <w:pStyle w:val="cap1"/>
            </w:pPr>
            <w:r>
              <w:t>Республики Беларусь</w:t>
            </w:r>
          </w:p>
          <w:p w:rsidR="00CC674C" w:rsidRDefault="00CC674C">
            <w:pPr>
              <w:pStyle w:val="cap1"/>
            </w:pPr>
            <w:r>
              <w:t>от 24 ноября 2006 г. № 18</w:t>
            </w:r>
          </w:p>
          <w:p w:rsidR="00CC674C" w:rsidRDefault="00CC674C">
            <w:pPr>
              <w:pStyle w:val="cap1"/>
              <w:ind w:firstLine="1134"/>
            </w:pPr>
            <w:r>
              <w:t>А.В.Кадлубай</w:t>
            </w:r>
          </w:p>
          <w:p w:rsidR="00CC674C" w:rsidRDefault="00CC674C">
            <w:pPr>
              <w:pStyle w:val="cap1"/>
            </w:pPr>
            <w:r>
              <w:t>01.10.2019</w:t>
            </w:r>
          </w:p>
          <w:p w:rsidR="00CC674C" w:rsidRDefault="00CC674C">
            <w:pPr>
              <w:pStyle w:val="cap1"/>
            </w:pPr>
            <w:r>
              <w:t>(в редакции от 27.10.2022)</w:t>
            </w:r>
          </w:p>
        </w:tc>
      </w:tr>
    </w:tbl>
    <w:p w:rsidR="00CC674C" w:rsidRDefault="00CC674C">
      <w:pPr>
        <w:pStyle w:val="titlencpi"/>
      </w:pPr>
      <w:r>
        <w:t>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</w:t>
      </w:r>
    </w:p>
    <w:p w:rsidR="00CC674C" w:rsidRDefault="00CC674C">
      <w:pPr>
        <w:pStyle w:val="contentword"/>
      </w:pPr>
      <w:r>
        <w:t>СОДЕРЖАНИЕ</w:t>
      </w:r>
    </w:p>
    <w:p w:rsidR="00CC674C" w:rsidRDefault="00CC674C">
      <w:pPr>
        <w:pStyle w:val="contenttext"/>
      </w:pPr>
      <w:r>
        <w:t xml:space="preserve">ОБЩИЕ ПОЛОЖЕНИЯ </w:t>
      </w:r>
    </w:p>
    <w:p w:rsidR="00CC674C" w:rsidRDefault="00CC674C">
      <w:pPr>
        <w:pStyle w:val="contenttext"/>
      </w:pPr>
      <w:r>
        <w:t>ВЫЯВЛЕНИЕ НЕБЛАГОПРИЯТНОЙ ДЛЯ ДЕТЕЙ ОБСТАНОВКИ</w:t>
      </w:r>
    </w:p>
    <w:p w:rsidR="00CC674C" w:rsidRDefault="00CC674C">
      <w:pPr>
        <w:pStyle w:val="contenttext"/>
      </w:pPr>
      <w:r>
        <w:t>ВЫЯВЛЕНИЕ НЕБЛАГОПРИЯТНОЙ ДЛЯ ДЕТЕЙ ОБСТАНОВКИ В СЕМЬЯХ, ГДЕ ПРИСУТСТВУЕТ СЕМЕЙНОЕ НАСИЛИЕ</w:t>
      </w:r>
    </w:p>
    <w:p w:rsidR="00CC674C" w:rsidRDefault="00CC674C">
      <w:pPr>
        <w:pStyle w:val="contenttext"/>
      </w:pPr>
      <w:r>
        <w:t>СОЦИАЛЬНОЕ РАССЛЕДОВАНИЕ</w:t>
      </w:r>
    </w:p>
    <w:p w:rsidR="00CC674C" w:rsidRDefault="00CC674C">
      <w:pPr>
        <w:pStyle w:val="contenttext"/>
      </w:pPr>
      <w:r>
        <w:t>ПРИНЯТИЕ РЕШЕНИЯ О ПРИЗНАНИИ ДЕТЕЙ НАХОДЯЩИМИСЯ В СОЦИАЛЬНО ОПАСНОМ ПОЛОЖЕНИИ</w:t>
      </w:r>
    </w:p>
    <w:p w:rsidR="00CC674C" w:rsidRDefault="00CC674C">
      <w:pPr>
        <w:pStyle w:val="contenttext"/>
      </w:pPr>
      <w: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:rsidR="00CC674C" w:rsidRDefault="00CC674C">
      <w:pPr>
        <w:pStyle w:val="contenttext"/>
      </w:pPr>
      <w:r>
        <w:t>ВЗАИМОДЕЙСТВИЕ С ЭНЕРГОСНАБЖАЮЩИМИ И ГАЗОСНАБЖАЮЩИМИ ОРГАНИЗАЦИЯМИ, ВХОДЯЩИМИ В СИСТЕМУ МИНИСТЕРСТВА ЭНЕРГЕТИКИ, ПО НЕДОПУЩЕНИЮ ПРОЖИВАНИЯ ДЕТЕЙ В ЖИЛЫХ ПОМЕЩЕНИЯХ, ГДЕ ОТСУТСТВУЕТ ЭНЕРГО- И (ИЛИ) ГАЗОСНАБЖЕНИЕ</w:t>
      </w:r>
    </w:p>
    <w:p w:rsidR="00CC674C" w:rsidRDefault="00CC674C">
      <w:pPr>
        <w:pStyle w:val="contenttext"/>
      </w:pPr>
      <w:r>
        <w:t>НЕМЕДЛЕННОЕ ОТОБРАНИЕ ДЕТЕЙ</w:t>
      </w:r>
    </w:p>
    <w:p w:rsidR="00CC674C" w:rsidRDefault="00CC674C">
      <w:pPr>
        <w:pStyle w:val="contenttext"/>
      </w:pPr>
      <w:r>
        <w:t>УЧЕТ СВЕДЕНИЙ О ДЕТЯХ, ПРИЗНАННЫХ НАХОДЯЩИМИСЯ В СОЦИАЛЬНО ОПАСНОМ ПОЛОЖЕНИИ</w:t>
      </w:r>
    </w:p>
    <w:p w:rsidR="00CC674C" w:rsidRDefault="00CC674C">
      <w:pPr>
        <w:pStyle w:val="contenttext"/>
      </w:pPr>
      <w:r>
        <w:t>ПРИНЯТИЕ РЕШЕНИЯ О РЕКОМЕНДАЦИИ РОДИТЕЛЯМ ОБРАТИТЬСЯ ЗА ОКАЗАНИЕМ СОЦИАЛЬНЫХ УСЛУГ</w:t>
      </w:r>
    </w:p>
    <w:p w:rsidR="00CC674C" w:rsidRDefault="00CC674C">
      <w:pPr>
        <w:pStyle w:val="contenttext"/>
      </w:pPr>
      <w: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:rsidR="00CC674C" w:rsidRDefault="00CC674C">
      <w:pPr>
        <w:pStyle w:val="contenttext"/>
      </w:pPr>
      <w:r>
        <w:t>ПРОФИЛАКТИКА ОТКАЗОВ РОДИТЕЛЕЙ ОТ ВОСПИТАНИЯ И СОДЕРЖАНИЯ ДЕТЕЙ</w:t>
      </w:r>
    </w:p>
    <w:p w:rsidR="00CC674C" w:rsidRDefault="00CC674C">
      <w:pPr>
        <w:pStyle w:val="contenttext"/>
      </w:pPr>
      <w: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CC674C" w:rsidRDefault="00CC674C">
      <w:pPr>
        <w:pStyle w:val="nonumheader"/>
      </w:pPr>
      <w:r>
        <w:t>ОБЩИЕ ПОЛОЖЕНИЯ</w:t>
      </w:r>
    </w:p>
    <w:p w:rsidR="00CC674C" w:rsidRDefault="00CC674C">
      <w:pPr>
        <w:pStyle w:val="newncpi"/>
      </w:pPr>
      <w:r>
        <w:lastRenderedPageBreak/>
        <w:t>Настоящие Методические рекомендации определяют порядок действий государственных органов, государственных и иных организаций по выявлению неблагоприятной для детей обстановки, механизм межведомственного взаимодействия в вопросах проведения социального расследования и организации работы с семьями. В настоящих Методических рекомендациях используются термины и их определения в значениях, установленных Кодексом Республики Беларусь о браке и семье (далее – КоБС), Законом Республики Беларусь от 31 мая 2003 г. № 200-З «Об основах системы профилактики безнадзорности и правонарушений несовершеннолетних», Декретом Президента Республики Беларусь от 24 ноября 2006 г. № 18 «О дополнительных мерах по государственной защите детей в неблагополучных семьях», постановлением Совета Министров Республики Беларусь от 15 января 2019 г. № 22 «О признании детей находящимися в социально опасном положении» (далее – постановление № 22).</w:t>
      </w:r>
    </w:p>
    <w:p w:rsidR="00CC674C" w:rsidRDefault="00CC674C">
      <w:pPr>
        <w:pStyle w:val="nonumheader"/>
      </w:pPr>
      <w:r>
        <w:t>ВЫЯВЛЕНИЕ НЕБЛАГОПРИЯТНОЙ ДЛЯ ДЕТЕЙ ОБСТАНОВКИ</w:t>
      </w:r>
    </w:p>
    <w:p w:rsidR="00CC674C" w:rsidRDefault="00CC674C">
      <w:pPr>
        <w:pStyle w:val="newncpi"/>
      </w:pPr>
      <w: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>
        <w:rPr>
          <w:vertAlign w:val="superscript"/>
        </w:rPr>
        <w:t>1</w:t>
      </w:r>
      <w:r>
        <w:t>.</w:t>
      </w:r>
    </w:p>
    <w:p w:rsidR="00CC674C" w:rsidRDefault="00CC674C">
      <w:pPr>
        <w:pStyle w:val="newncpi"/>
      </w:pPr>
      <w:r>
        <w:t>Подтвердили свою эффективность такие межведомственные профилактические акции, как «Дом без насилия», «Семья без насилия», «За безопасность вместе» и др.</w:t>
      </w:r>
    </w:p>
    <w:p w:rsidR="00CC674C" w:rsidRDefault="00CC674C">
      <w:pPr>
        <w:pStyle w:val="newncpi"/>
      </w:pPr>
      <w:r>
        <w:t>Результаты межведомственных акций целесообразно рассматривать на заседаниях координационных советов, создаваемых в соответствии с частью второй пункта 28 Декрета Президента Республики Беларусь от 24 ноября 2006 г. № 18</w:t>
      </w:r>
      <w:r>
        <w:rPr>
          <w:vertAlign w:val="superscript"/>
        </w:rPr>
        <w:t>2</w:t>
      </w:r>
      <w:r>
        <w:t xml:space="preserve"> (далее – координационные советы).</w:t>
      </w:r>
    </w:p>
    <w:p w:rsidR="00CC674C" w:rsidRDefault="00CC674C">
      <w:pPr>
        <w:pStyle w:val="newncpi"/>
      </w:pPr>
      <w:r>
        <w:t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</w:t>
      </w:r>
    </w:p>
    <w:p w:rsidR="00CC674C" w:rsidRDefault="00CC674C">
      <w:pPr>
        <w:pStyle w:val="newncpi"/>
      </w:pPr>
      <w:r>
        <w:t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</w:t>
      </w:r>
    </w:p>
    <w:p w:rsidR="00CC674C" w:rsidRDefault="00CC674C">
      <w:pPr>
        <w:pStyle w:val="newncpi"/>
      </w:pPr>
      <w:r>
        <w:t>несовершеннолетних, пострадавших от насилия или жестокого обращения;</w:t>
      </w:r>
    </w:p>
    <w:p w:rsidR="00CC674C" w:rsidRDefault="00CC674C">
      <w:pPr>
        <w:pStyle w:val="newncpi"/>
      </w:pPr>
      <w: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CC674C" w:rsidRDefault="00CC674C">
      <w:pPr>
        <w:pStyle w:val="newncpi"/>
      </w:pPr>
      <w:r>
        <w:t>лиц, воспитывающих несовершеннолетних детей и злоупотребляющих алкогольными напитками, наркотическими, психотропными и токсическими веществами.</w:t>
      </w:r>
    </w:p>
    <w:p w:rsidR="00CC674C" w:rsidRDefault="00CC674C">
      <w:pPr>
        <w:pStyle w:val="newncpi"/>
      </w:pPr>
      <w:r>
        <w:t>Такая деятельность осуществляется медицинскими работниками при оказании медицинской помощи или медицинских услуг, в том числе:</w:t>
      </w:r>
    </w:p>
    <w:p w:rsidR="00CC674C" w:rsidRDefault="00CC674C">
      <w:pPr>
        <w:pStyle w:val="newncpi"/>
      </w:pPr>
      <w:r>
        <w:t>при постановке женщин на учет по беременности;</w:t>
      </w:r>
    </w:p>
    <w:p w:rsidR="00CC674C" w:rsidRDefault="00CC674C">
      <w:pPr>
        <w:pStyle w:val="newncpi"/>
      </w:pPr>
      <w:r>
        <w:t>в ходе патронажа медицинского работника новорожденных, детей раннего возраста и детей-инвалидов;</w:t>
      </w:r>
    </w:p>
    <w:p w:rsidR="00CC674C" w:rsidRDefault="00CC674C">
      <w:pPr>
        <w:pStyle w:val="newncpi"/>
      </w:pPr>
      <w:r>
        <w:t>при обращении за медицинской помощью в организацию здравоохранения или при вызове врача на дом к ребенку или к законным представителям ребенка.</w:t>
      </w:r>
    </w:p>
    <w:p w:rsidR="00CC674C" w:rsidRDefault="00CC674C">
      <w:pPr>
        <w:pStyle w:val="newncpi"/>
      </w:pPr>
      <w:r>
        <w:t>При обучении (воспитании) детей в учреждениях образования изучение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 – 1 раз в год; чаще – при возникновении такой необходимости.</w:t>
      </w:r>
    </w:p>
    <w:p w:rsidR="00CC674C" w:rsidRDefault="00CC674C">
      <w:pPr>
        <w:pStyle w:val="newncpi"/>
      </w:pPr>
      <w:r>
        <w:t xml:space="preserve">Посещение семей не должно носить формальный 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 или не </w:t>
      </w:r>
      <w:r>
        <w:lastRenderedPageBreak/>
        <w:t>позднее 1 месяца с даты зачисления в учреждение образования; семьи, знакомство с которыми уже состоялось ранее, – до 1 января.</w:t>
      </w:r>
    </w:p>
    <w:p w:rsidR="00CC674C" w:rsidRDefault="00CC674C">
      <w:pPr>
        <w:pStyle w:val="newncpi"/>
      </w:pPr>
      <w:r>
        <w:t>В отношении иногородних обучающихся школ-интернатов, учреждений образования, реализующих образовательные программы профессионально-технического, среднего специального, высшего образования (далее – УПО), родители которых проживают на территории иной административной единицы, классным руководителям, кураторам (мастерам производственного обучения) совместно со специалистами социально-педагогической и психологической службы (далее 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:rsidR="00CC674C" w:rsidRDefault="00CC674C">
      <w:pPr>
        <w:pStyle w:val="newncpi"/>
      </w:pPr>
      <w:r>
        <w:t>При проведении бесед, наблюдении необходимо обращать внимание на наличие следующих показателей у обучающегося:</w:t>
      </w:r>
    </w:p>
    <w:p w:rsidR="00CC674C" w:rsidRDefault="00CC674C">
      <w:pPr>
        <w:pStyle w:val="newncpi"/>
      </w:pPr>
      <w:r>
        <w:t>неуважительно отзывается о своих родителях;</w:t>
      </w:r>
    </w:p>
    <w:p w:rsidR="00CC674C" w:rsidRDefault="00CC674C">
      <w:pPr>
        <w:pStyle w:val="newncpi"/>
      </w:pPr>
      <w:r>
        <w:t>отсутствует одежда соответственно сезону, возрасту, необходимые предметы обихода и т.п.;</w:t>
      </w:r>
    </w:p>
    <w:p w:rsidR="00CC674C" w:rsidRDefault="00CC674C">
      <w:pPr>
        <w:pStyle w:val="newncpi"/>
      </w:pPr>
      <w:r>
        <w:t>в выходные и праздничные дни практически не ездит к родителям;</w:t>
      </w:r>
    </w:p>
    <w:p w:rsidR="00CC674C" w:rsidRDefault="00CC674C">
      <w:pPr>
        <w:pStyle w:val="newncpi"/>
      </w:pPr>
      <w:r>
        <w:t>систематически возвращается от родителей агрессивным, раздраженным, подавленным, расстроенным и т.п.;</w:t>
      </w:r>
    </w:p>
    <w:p w:rsidR="00CC674C" w:rsidRDefault="00CC674C">
      <w:pPr>
        <w:pStyle w:val="newncpi"/>
      </w:pPr>
      <w:r>
        <w:t>родители практически не заботятся о материальном обеспечении ребенка;</w:t>
      </w:r>
    </w:p>
    <w:p w:rsidR="00CC674C" w:rsidRDefault="00CC674C">
      <w:pPr>
        <w:pStyle w:val="newncpi"/>
      </w:pPr>
      <w:r>
        <w:t>родители уклоняются от общения с педагогами школы-интерната,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CC674C" w:rsidRDefault="00CC674C">
      <w:pPr>
        <w:pStyle w:val="newncpi"/>
      </w:pPr>
      <w:r>
        <w:t>установлен факт совершения противоправного действия в период нахождения у родителей;</w:t>
      </w:r>
    </w:p>
    <w:p w:rsidR="00CC674C" w:rsidRDefault="00CC674C">
      <w:pPr>
        <w:pStyle w:val="newncpi"/>
      </w:pPr>
      <w:r>
        <w:t>имеется информация о ненадлежащем исполнении родительских обязанностей в отношении других несовершеннолетних детей и т.п.</w:t>
      </w:r>
    </w:p>
    <w:p w:rsidR="00CC674C" w:rsidRDefault="00CC674C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CC674C" w:rsidRDefault="00CC674C">
      <w:pPr>
        <w:pStyle w:val="newncpi"/>
      </w:pPr>
      <w:r>
        <w:rPr>
          <w:i/>
          <w:iCs/>
        </w:rPr>
        <w:t xml:space="preserve">Для проведения диагностики рекомендуется использовать следующие методики: </w:t>
      </w:r>
    </w:p>
    <w:p w:rsidR="00CC674C" w:rsidRDefault="00CC674C">
      <w:pPr>
        <w:pStyle w:val="newncpi"/>
      </w:pPr>
      <w:r>
        <w:rPr>
          <w:i/>
          <w:iCs/>
        </w:rPr>
        <w:t xml:space="preserve">Педагогу-психологу: </w:t>
      </w:r>
    </w:p>
    <w:p w:rsidR="00CC674C" w:rsidRDefault="00CC674C">
      <w:pPr>
        <w:pStyle w:val="newncpi"/>
      </w:pPr>
      <w:r>
        <w:rPr>
          <w:i/>
          <w:iCs/>
        </w:rPr>
        <w:t xml:space="preserve">методика первичной диагностики и выявления детей «группы риска» (М.И.Рожков, М.А.Ковальчук)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 </w:t>
      </w:r>
    </w:p>
    <w:p w:rsidR="00CC674C" w:rsidRDefault="00CC674C">
      <w:pPr>
        <w:pStyle w:val="newncpi"/>
      </w:pPr>
      <w:r>
        <w:rPr>
          <w:i/>
          <w:iCs/>
        </w:rPr>
        <w:t xml:space="preserve">метод «Незаконченные предложения» (Л.Сакс и В.Леви) 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 </w:t>
      </w:r>
    </w:p>
    <w:p w:rsidR="00CC674C" w:rsidRDefault="00CC674C">
      <w:pPr>
        <w:pStyle w:val="newncpi"/>
      </w:pPr>
      <w:r>
        <w:rPr>
          <w:i/>
          <w:iCs/>
        </w:rPr>
        <w:t xml:space="preserve">Педагогу социальному, куратору учебной группы, воспитателю: </w:t>
      </w:r>
    </w:p>
    <w:p w:rsidR="00CC674C" w:rsidRDefault="00CC674C">
      <w:pPr>
        <w:pStyle w:val="newncpi"/>
      </w:pPr>
      <w:r>
        <w:rPr>
          <w:i/>
          <w:iCs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CC674C" w:rsidRDefault="00CC674C">
      <w:pPr>
        <w:pStyle w:val="newncpi"/>
      </w:pPr>
      <w:r>
        <w:rPr>
          <w:i/>
          <w:iCs/>
        </w:rPr>
        <w:t xml:space="preserve">методика «Подростки о родителях» (Л.И.Вассерман, И.А.Горькова, Е.Е.Ромицына) позволяет изучить установки, поведение и методы воспитания родителей так, как их видят дети в подростковом и юношеском возрасте. </w:t>
      </w:r>
    </w:p>
    <w:p w:rsidR="00CC674C" w:rsidRDefault="00CC674C">
      <w:pPr>
        <w:pStyle w:val="newncpi"/>
      </w:pPr>
      <w:r>
        <w:t xml:space="preserve">Осуществляя визит в семью, педагогическим работникам необходимо помнить о соблюдении соотношения между правом ребенка на государственную заботу и защиту и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</w:t>
      </w:r>
      <w:r>
        <w:lastRenderedPageBreak/>
        <w:t>куратору (мастеру производственного обучения) рекомендуется согласовать с ними дату и время посещения.</w:t>
      </w:r>
    </w:p>
    <w:p w:rsidR="00CC674C" w:rsidRDefault="00CC674C">
      <w:pPr>
        <w:pStyle w:val="newncpi"/>
      </w:pPr>
      <w: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CC674C" w:rsidRDefault="00CC674C">
      <w:pPr>
        <w:pStyle w:val="newncpi"/>
      </w:pPr>
      <w:r>
        <w:t>Отметка о посещении обучающихся на дому вносится педагогическими работниками:</w:t>
      </w:r>
    </w:p>
    <w:p w:rsidR="00CC674C" w:rsidRDefault="00CC674C">
      <w:pPr>
        <w:pStyle w:val="newncpi"/>
      </w:pPr>
      <w:r>
        <w:t>воспитателем дошкольного учреждения в графе «Посещение воспитанников на дому» сведений о родителях и воспитанниках</w:t>
      </w:r>
      <w:r>
        <w:rPr>
          <w:vertAlign w:val="superscript"/>
        </w:rPr>
        <w:t>3</w:t>
      </w:r>
      <w:r>
        <w:t>;</w:t>
      </w:r>
    </w:p>
    <w:p w:rsidR="00CC674C" w:rsidRDefault="00CC674C">
      <w:pPr>
        <w:pStyle w:val="newncpi"/>
      </w:pPr>
      <w:r>
        <w:t>классным руководителем в классном журнале</w:t>
      </w:r>
      <w:r>
        <w:rPr>
          <w:vertAlign w:val="superscript"/>
        </w:rPr>
        <w:t>4</w:t>
      </w:r>
      <w:r>
        <w:t>;</w:t>
      </w:r>
    </w:p>
    <w:p w:rsidR="00CC674C" w:rsidRDefault="00CC674C">
      <w:pPr>
        <w:pStyle w:val="newncpi"/>
      </w:pPr>
      <w:r>
        <w:t>куратором учебной группы в журнале куратора учебной группы</w:t>
      </w:r>
      <w:r>
        <w:rPr>
          <w:vertAlign w:val="superscript"/>
        </w:rPr>
        <w:t>5</w:t>
      </w:r>
      <w:r>
        <w:t>.</w:t>
      </w:r>
    </w:p>
    <w:p w:rsidR="00CC674C" w:rsidRDefault="00CC674C">
      <w:pPr>
        <w:pStyle w:val="newncpi"/>
      </w:pPr>
      <w:r>
        <w:t>Специалисты социально-педагогических центров (далее – СПЦ) 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 – отделы образования), государственных органов и иных организаций, от граждан (приложение 1).</w:t>
      </w:r>
    </w:p>
    <w:p w:rsidR="00CC674C" w:rsidRDefault="00CC674C">
      <w:pPr>
        <w:pStyle w:val="newncpi"/>
      </w:pPr>
      <w: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CC674C" w:rsidRDefault="00CC674C">
      <w:pPr>
        <w:pStyle w:val="newncpi"/>
      </w:pPr>
      <w:r>
        <w:t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 – Совет профилактики) с участием воспитателей, классных руководителей, кураторов (мастеров производственного обучения).</w:t>
      </w:r>
    </w:p>
    <w:p w:rsidR="00CC674C" w:rsidRDefault="00CC674C">
      <w:pPr>
        <w:pStyle w:val="newncpi"/>
      </w:pPr>
      <w:r>
        <w:t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Журнал учета информации о детях, оказавшихся в неблагоприятной обстановке, полученной от педагогических работников, из управления (отдела) образования, государственных органов и иных организаций, от граждан (приложение 1)</w:t>
      </w:r>
      <w:r>
        <w:rPr>
          <w:vertAlign w:val="superscript"/>
        </w:rPr>
        <w:t>6</w:t>
      </w:r>
      <w: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CC674C" w:rsidRDefault="00CC674C">
      <w:pPr>
        <w:pStyle w:val="newncpi"/>
      </w:pPr>
      <w:r>
        <w:t>При выявлении показателей семейного неблагополучия, трудной жизненной ситуации администрация школы-интерната, УПО инициирует проведение социального расследования по месту проживания родителей несовершеннолетнего обучающегося.</w:t>
      </w:r>
    </w:p>
    <w:p w:rsidR="00CC674C" w:rsidRDefault="00CC674C">
      <w:pPr>
        <w:pStyle w:val="newncpi"/>
      </w:pPr>
      <w:r>
        <w:t xml:space="preserve">При посещении семей в рамках осуществления индивидуальной профилактической работы с несовершеннолетними сотрудникам территориальных органов внутренних дел (далее – ОВД)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</w:t>
      </w:r>
      <w:r>
        <w:lastRenderedPageBreak/>
        <w:t>административной и (или) уголовной ответственности; наличии зарегистрированного оружия.</w:t>
      </w:r>
    </w:p>
    <w:p w:rsidR="00CC674C" w:rsidRDefault="00CC674C">
      <w:pPr>
        <w:pStyle w:val="newncpi"/>
      </w:pPr>
      <w:r>
        <w:t>В ходе посещения семей сотруднику ОВД необходимо обратить внимание на:</w:t>
      </w:r>
    </w:p>
    <w:p w:rsidR="00CC674C" w:rsidRDefault="00CC674C">
      <w:pPr>
        <w:pStyle w:val="newncpi"/>
      </w:pPr>
      <w: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CC674C" w:rsidRDefault="00CC674C">
      <w:pPr>
        <w:pStyle w:val="newncpi"/>
      </w:pPr>
      <w:r>
        <w:t>физическое состояние детей (наличие телесных повреждений, гематом или ссадин);</w:t>
      </w:r>
    </w:p>
    <w:p w:rsidR="00CC674C" w:rsidRDefault="00CC674C">
      <w:pPr>
        <w:pStyle w:val="newncpi"/>
      </w:pPr>
      <w:r>
        <w:t>физическое состояние родителей (алкогольное или наркотическое опьянение, инвалидность);</w:t>
      </w:r>
    </w:p>
    <w:p w:rsidR="00CC674C" w:rsidRDefault="00CC674C">
      <w:pPr>
        <w:pStyle w:val="newncpi"/>
      </w:pPr>
      <w:r>
        <w:t>взаимоотношения между родителями – (агрессия, обида, оскорбления);</w:t>
      </w:r>
    </w:p>
    <w:p w:rsidR="00CC674C" w:rsidRDefault="00CC674C">
      <w:pPr>
        <w:pStyle w:val="newncpi"/>
      </w:pPr>
      <w:r>
        <w:t>нахождение и проживание посторонних лиц в жилище;</w:t>
      </w:r>
    </w:p>
    <w:p w:rsidR="00CC674C" w:rsidRDefault="00CC674C">
      <w:pPr>
        <w:pStyle w:val="newncpi"/>
      </w:pPr>
      <w:r>
        <w:t>наличие:</w:t>
      </w:r>
    </w:p>
    <w:p w:rsidR="00CC674C" w:rsidRDefault="00CC674C">
      <w:pPr>
        <w:pStyle w:val="newncpi"/>
      </w:pPr>
      <w:r>
        <w:t>предметов, указывающих на потребление родителями или иными лицами в жилом помещении алкогольных напитков (пустые бутылки из-под спиртного и лекарственных средств, характерный запах алкоголя);</w:t>
      </w:r>
    </w:p>
    <w:p w:rsidR="00CC674C" w:rsidRDefault="00CC674C">
      <w:pPr>
        <w:pStyle w:val="newncpi"/>
      </w:pPr>
      <w:r>
        <w:t>наркотических средств, психотропных веществ и т.д. (шприцы, пакетики с веществами неясной этиологии, таблетки и т.д.);</w:t>
      </w:r>
    </w:p>
    <w:p w:rsidR="00CC674C" w:rsidRDefault="00CC674C">
      <w:pPr>
        <w:pStyle w:val="newncpi"/>
      </w:pPr>
      <w:r>
        <w:t>колющих и режущих предметов в неустановленных местах;</w:t>
      </w:r>
    </w:p>
    <w:p w:rsidR="00CC674C" w:rsidRDefault="00CC674C">
      <w:pPr>
        <w:pStyle w:val="newncpi"/>
      </w:pPr>
      <w:r>
        <w:t>огнеопасных предметов в местах общего пользования (спички, зажигалки, сигареты);</w:t>
      </w:r>
    </w:p>
    <w:p w:rsidR="00CC674C" w:rsidRDefault="00CC674C">
      <w:pPr>
        <w:pStyle w:val="newncpi"/>
      </w:pPr>
      <w:r>
        <w:t>животных, представляющих угрозу жизни и здоровью несовершеннолетних;</w:t>
      </w:r>
    </w:p>
    <w:p w:rsidR="00CC674C" w:rsidRDefault="00CC674C">
      <w:pPr>
        <w:pStyle w:val="newncpi"/>
      </w:pPr>
      <w:r>
        <w:t>у родителей документов, удостоверяющих личность, регистрации по месту жительства (пребывания), у иностранных граждан или лиц без гражданства – документов, подтверждающих законность пребывания (проживания) на территории Республики Беларусь (если ранее такие документы не проверялись).</w:t>
      </w:r>
    </w:p>
    <w:p w:rsidR="00CC674C" w:rsidRDefault="00CC674C">
      <w:pPr>
        <w:pStyle w:val="newncpi"/>
      </w:pPr>
      <w:r>
        <w:t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</w:t>
      </w:r>
    </w:p>
    <w:p w:rsidR="00CC674C" w:rsidRDefault="00CC674C">
      <w:pPr>
        <w:pStyle w:val="newncpi"/>
      </w:pPr>
      <w:r>
        <w:t>Специалисты территориальных центров социального обслуживания населения (далее –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помощи, материальной помощи, выдаче удостоверения многодетной семьи, оказании социальных услуг семьям, в том числе и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</w:t>
      </w:r>
    </w:p>
    <w:p w:rsidR="00CC674C" w:rsidRDefault="00CC674C">
      <w:pPr>
        <w:pStyle w:val="newncpi"/>
      </w:pPr>
      <w:r>
        <w:t>При анонимном обращении по телефону «горячей линии» о кризисной ситуации специалист оказывает экстренную психологическую помощь, информирует обратившегося гражданина об учреждениях и организациях, оказывающих помощь.</w:t>
      </w:r>
    </w:p>
    <w:p w:rsidR="00CC674C" w:rsidRDefault="00CC674C">
      <w:pPr>
        <w:pStyle w:val="newncpi"/>
      </w:pPr>
      <w: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>
        <w:rPr>
          <w:vertAlign w:val="superscript"/>
        </w:rPr>
        <w:t>1</w:t>
      </w:r>
      <w:r>
        <w:t>.</w:t>
      </w:r>
    </w:p>
    <w:p w:rsidR="00CC674C" w:rsidRDefault="00CC674C">
      <w:pPr>
        <w:pStyle w:val="newncpi"/>
      </w:pPr>
      <w:r>
        <w:t xml:space="preserve">Отдел образования ведет Журнал учета информации о детях, оказавшихся в неблагоприятной обстановке, полученной из государственных органов, иных организаций, от граждан (далее – Журнал учета, приложение 2). Учет поступающей информации, своевременное ее рассмотрение и информирование о результатах рассмотрения </w:t>
      </w:r>
      <w:r>
        <w:lastRenderedPageBreak/>
        <w:t>обеспечиваются должностным лицом, назначенным приказом начальника отдела образования.</w:t>
      </w:r>
    </w:p>
    <w:p w:rsidR="00CC674C" w:rsidRDefault="00CC674C">
      <w:pPr>
        <w:pStyle w:val="newncpi"/>
      </w:pPr>
      <w:r>
        <w:t>При поступлении информации от организаций, осуществляющих эксплуатацию жилищного фонда и (или) предоставляющих жилищно-коммунальные услуги, организаций, осуществляющих учет, расчет и начисление платы за жилищно-коммунальные услуги и платы за пользование жилым помещением, или организаций, предоставивших гражданам жилые помещения, о наличии у собственников (нанимателей) задолженности по оплате жилищно-коммунальных услуг регистрация таких сообщений в Журнале учета осуществляется только в случае, когда содержит сведения о проживании в жилых помещениях детей и наличии неблагоприятной обстановки (что влечет за собой проведение социальных расследований).</w:t>
      </w:r>
    </w:p>
    <w:p w:rsidR="00CC674C" w:rsidRDefault="00CC674C">
      <w:pPr>
        <w:pStyle w:val="newncpi"/>
      </w:pPr>
      <w:r>
        <w:t>В иных случаях (сообщение не содержит сведения о проживающих в жилых помещениях детях, представлено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CC674C" w:rsidRDefault="00CC674C">
      <w:pPr>
        <w:pStyle w:val="newncpi"/>
      </w:pPr>
      <w:r>
        <w:t>Отдел образования при поступлении информации организует деятельность согласно пункту 8 Положения о порядке признания детей находящимися в социально опасном положении</w:t>
      </w:r>
      <w:r>
        <w:rPr>
          <w:vertAlign w:val="superscript"/>
        </w:rPr>
        <w:t>1</w:t>
      </w:r>
      <w:r>
        <w:t>. В случае обучения (воспитания) несовершеннолетних из одной семьи в разных учреждениях образования информация направляется в одно из них для проведения социального расследования, а копии – в другие учреждения (без регистрации в соответствующем журнале), при раздельном проживании несовершеннолетнего с родителями в период обучения – по месту проживания родителей.</w:t>
      </w:r>
    </w:p>
    <w:p w:rsidR="00CC674C" w:rsidRDefault="00CC674C">
      <w:pPr>
        <w:pStyle w:val="nonumheader"/>
      </w:pPr>
      <w:r>
        <w:t>ВЫЯВЛЕНИЕ НЕБЛАГОПРИЯТНОЙ ДЛЯ ДЕТЕЙ ОБСТАНОВКИ В СЕМЬЯХ, ГДЕ ПРИСУТСТВУЕТ СЕМЕЙНОЕ НАСИЛИЕ</w:t>
      </w:r>
    </w:p>
    <w:p w:rsidR="00CC674C" w:rsidRDefault="00CC674C">
      <w:pPr>
        <w:pStyle w:val="newncpi"/>
      </w:pPr>
      <w:r>
        <w:t>Под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>
        <w:rPr>
          <w:vertAlign w:val="superscript"/>
        </w:rPr>
        <w:t>7</w:t>
      </w:r>
      <w:r>
        <w:t>.</w:t>
      </w:r>
    </w:p>
    <w:p w:rsidR="00CC674C" w:rsidRDefault="00CC674C">
      <w:pPr>
        <w:pStyle w:val="newncpi"/>
      </w:pPr>
      <w:r>
        <w:t>Проживание детей в семье, где имеет место насилие одного из членов семьи по отношению к другому (нескольким членам семьи), может негативно сказаться на их развитии и воспитании.</w:t>
      </w:r>
    </w:p>
    <w:p w:rsidR="00CC674C" w:rsidRDefault="00CC674C">
      <w:pPr>
        <w:pStyle w:val="newncpi"/>
      </w:pPr>
      <w: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CC674C" w:rsidRDefault="00CC674C">
      <w:pPr>
        <w:pStyle w:val="newncpi"/>
      </w:pPr>
      <w:r>
        <w:t>Статьей 10.1 Кодекса Республики Беларусь об административных правонарушениях (далее 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совершенное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:rsidR="00CC674C" w:rsidRDefault="00CC674C">
      <w:pPr>
        <w:pStyle w:val="newncpi"/>
      </w:pPr>
      <w:r>
        <w:t>В ряде случаев при наличии факта нарушения общественного порядка действия правонарушителя квалифицируются по статье 19.1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CC674C" w:rsidRDefault="00CC674C">
      <w:pPr>
        <w:pStyle w:val="newncpi"/>
      </w:pPr>
      <w:r>
        <w:t xml:space="preserve">Частью пятой статьи 12.12 Процессуально-исполнительного кодекса Республики Беларусь об административных правонарушениях (далее – ПИКоАП) определена обязанность органов, наложивших административное взыскание за совершение </w:t>
      </w:r>
      <w:r>
        <w:lastRenderedPageBreak/>
        <w:t>административных правонарушений, предусмотренных статьями 10.1, 19.1, частью 2 статьи 19.3, статьями 19.4, 19.5 и 19.8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:rsidR="00CC674C" w:rsidRDefault="00CC674C">
      <w:pPr>
        <w:pStyle w:val="newncpi"/>
      </w:pPr>
      <w:r>
        <w:t>Аналогичная норма закреплена в Положении о порядке признания детей находящимися в социально опасном положении</w:t>
      </w:r>
      <w:r>
        <w:rPr>
          <w:vertAlign w:val="superscript"/>
        </w:rPr>
        <w:t>1</w:t>
      </w:r>
      <w:r>
        <w:t>.</w:t>
      </w:r>
    </w:p>
    <w:p w:rsidR="00CC674C" w:rsidRDefault="00CC674C">
      <w:pPr>
        <w:pStyle w:val="newncpi"/>
      </w:pPr>
      <w:r>
        <w:t>В отдельных случаях, несмотря на наличие семейно-бытового конфликта, административный процесс не начинается. К примеру, отсутствует заявление потерпевшего о привлечении виновного лица к административной ответственности. Зачастую подготовка дел об административном правонарушении, предусмотренном статьей 10.1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Рассмотрение дел данной категории может осуществляться длительно либо быть приостановлено.</w:t>
      </w:r>
    </w:p>
    <w:p w:rsidR="00CC674C" w:rsidRDefault="00CC674C">
      <w:pPr>
        <w:pStyle w:val="newncpi"/>
      </w:pPr>
      <w:r>
        <w:t>Своевременное выявление неблагоприятной для детей обстановки и проведение мероприятий по устранению ее причин и условий могут быть не осуществлены по причине несвоевременного направления соответствующей информации.</w:t>
      </w:r>
    </w:p>
    <w:p w:rsidR="00CC674C" w:rsidRDefault="00CC674C">
      <w:pPr>
        <w:pStyle w:val="newncpi"/>
      </w:pPr>
      <w:r>
        <w:t>ОВД целесообразно направлять соответствующую информацию в отделы образования по всем выявленным фактам семейно-бытовых конфликтов независимо от принятого процессуального решения в отношении лиц, имеющих несовершеннолетних детей, в течение трех рабочих дней после обнаружения такого конфликта.</w:t>
      </w:r>
    </w:p>
    <w:p w:rsidR="00CC674C" w:rsidRDefault="00CC674C">
      <w:pPr>
        <w:pStyle w:val="newncpi"/>
      </w:pPr>
      <w:r>
        <w:t>Педагогические работники, которым стало известно о случаях или признаках насилия в отношении несовершеннолетних (в том числе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CC674C" w:rsidRDefault="00CC674C">
      <w:pPr>
        <w:pStyle w:val="newncpi"/>
      </w:pPr>
      <w:r>
        <w:t>Наличие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единственным основанием для признания детей находящимися в социально опасном положении (далее – СОП), а служит поводом к изучению ситуации в семье.</w:t>
      </w:r>
    </w:p>
    <w:p w:rsidR="00CC674C" w:rsidRDefault="00CC674C">
      <w:pPr>
        <w:pStyle w:val="newncpi"/>
      </w:pPr>
      <w: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CC674C" w:rsidRDefault="00CC674C">
      <w:pPr>
        <w:pStyle w:val="nonumheader"/>
      </w:pPr>
      <w:r>
        <w:t>СОЦИАЛЬНОЕ РАССЛЕДОВАНИЕ</w:t>
      </w:r>
    </w:p>
    <w:p w:rsidR="00CC674C" w:rsidRDefault="00CC674C">
      <w:pPr>
        <w:pStyle w:val="newncpi"/>
      </w:pPr>
      <w:r>
        <w:t>Устранение субъективизма в процессе разграничения случаев трудной жизненной ситуации в семье и социально опасного положения детей требует глубокого изучения ситуации в семье, которое необходимо проводить учреждению образования во взаимодействии с государственными органами, государственными и иными организациями.</w:t>
      </w:r>
    </w:p>
    <w:p w:rsidR="00CC674C" w:rsidRDefault="00CC674C">
      <w:pPr>
        <w:pStyle w:val="newncpi"/>
      </w:pPr>
      <w:r>
        <w:t>При формировании персонального состава 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</w:p>
    <w:p w:rsidR="00CC674C" w:rsidRDefault="00CC674C">
      <w:pPr>
        <w:pStyle w:val="newncpi"/>
      </w:pPr>
      <w:r>
        <w:t xml:space="preserve">Учреждение образования, которому поручено проведение социального расследования, привлекает для изучения положения детей в семье иные учреждения </w:t>
      </w:r>
      <w:r>
        <w:lastRenderedPageBreak/>
        <w:t>образования, в которых учатся братья и сестры обучающегося (по возможности и территориальной доступности).</w:t>
      </w:r>
    </w:p>
    <w:p w:rsidR="00CC674C" w:rsidRDefault="00CC674C">
      <w:pPr>
        <w:pStyle w:val="newncpi"/>
      </w:pPr>
      <w:r>
        <w:t>К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ОВД, обязательно привлекается сотрудник ОВД. Целью его участия становится не только обеспечение безопасности членов комиссии, членов семьи, но и проведение (при необходимости) профилактических мероприятий по месту жительства указанных лиц.</w:t>
      </w:r>
    </w:p>
    <w:p w:rsidR="00CC674C" w:rsidRDefault="00CC674C">
      <w:pPr>
        <w:pStyle w:val="newncpi"/>
      </w:pPr>
      <w:r>
        <w:t>В отношении детей до трех лет, детей-инвалидов либо семей, где оба родителя либо один из них имеет инвалидность, важно обеспечить совместное посещение семьи с участием медицинского работника, согласованного территориальной организацией здравоохранения.</w:t>
      </w:r>
    </w:p>
    <w:p w:rsidR="00CC674C" w:rsidRDefault="00CC674C">
      <w:pPr>
        <w:pStyle w:val="newncpi"/>
      </w:pPr>
      <w:r>
        <w:t>Семьи, где воспитывается ребенок-инвалид, семьи, где оба родителя либо один из них имеет инвалидность, либо иные семьи, в отношении которых поступила информация о неудовлетворении жизненных потребностей детей в пище, крове и пр., посещаются с участием представителя ТЦСОН. Специалист ТЦСОН в пределах компетенции определяет проблемы семьи и их причины, 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государственной адресной социальной помощи, государственных пособий на детей, предоставление технических средств социальной реабилитации, оказание материальной помощи и др.).</w:t>
      </w:r>
    </w:p>
    <w:p w:rsidR="00CC674C" w:rsidRDefault="00CC674C">
      <w:pPr>
        <w:pStyle w:val="newncpi"/>
      </w:pPr>
      <w:r>
        <w:t>Привлечение представителей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хозяйства, либо организаций, осуществляющих эксплуатацию жилищного фонда и (или) предоставляющих жилищно-коммунальные услуги, может быть обусловлено проживанием семьи в жилом помещении, где рассматривается вопрос о непригодности к проживанию,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необходимость ремонта, разъясняют родителям порядок проведения капитального и текущего ремонта и пр.</w:t>
      </w:r>
    </w:p>
    <w:p w:rsidR="00CC674C" w:rsidRDefault="00CC674C">
      <w:pPr>
        <w:pStyle w:val="newncpi"/>
      </w:pPr>
      <w:r>
        <w:t>Обследование условий жизни и воспитания детей должно проводиться в присутствии их родителей (единственного родителя).</w:t>
      </w:r>
    </w:p>
    <w:p w:rsidR="00CC674C" w:rsidRDefault="00CC674C">
      <w:pPr>
        <w:pStyle w:val="newncpi"/>
      </w:pPr>
      <w:r>
        <w:t>В случае проведения социального расследования в отношении семьи, в которой воспитываются дети, обучающиеся в разных учреждениях образования, в посещении семьи (по возможности и территориальной доступности) принимают участие представители всех учреждений образования.</w:t>
      </w:r>
    </w:p>
    <w:p w:rsidR="00CC674C" w:rsidRDefault="00CC674C">
      <w:pPr>
        <w:pStyle w:val="newncpi"/>
      </w:pPr>
      <w:r>
        <w:t>В ходе посещения семьи комиссия составляет акт обследования условий жизни и воспитания ребенка (детей), который подписывают члены комиссии и представители государственных органов, государственных и иных организаций, посетивших семью. Родители, присутствующие при посещении, должны быть ознакомлены с актом. 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CC674C" w:rsidRDefault="00CC674C">
      <w:pPr>
        <w:pStyle w:val="newncpi"/>
      </w:pPr>
      <w:r>
        <w:t>Акт обследования заполняется непосредственно в ходе посещения семьи от руки.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посещения, 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положении), которые были установлены в ходе посещения.</w:t>
      </w:r>
    </w:p>
    <w:p w:rsidR="00CC674C" w:rsidRDefault="00CC674C">
      <w:pPr>
        <w:pStyle w:val="newncpi"/>
      </w:pPr>
      <w:r>
        <w:lastRenderedPageBreak/>
        <w:t>При проведении социального расследования могут использоваться следующие формы и методы сбора информации о детях и их родителях:</w:t>
      </w:r>
    </w:p>
    <w:p w:rsidR="00CC674C" w:rsidRDefault="00CC674C">
      <w:pPr>
        <w:pStyle w:val="newncpi"/>
      </w:pPr>
      <w:r>
        <w:t>беседы (с родителями,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CC674C" w:rsidRDefault="00CC674C">
      <w:pPr>
        <w:pStyle w:val="newncpi"/>
      </w:pPr>
      <w: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CC674C" w:rsidRDefault="00CC674C">
      <w:pPr>
        <w:pStyle w:val="newncpi"/>
      </w:pPr>
      <w:r>
        <w:t>анализ информации, поступившей от государственных органов, государственных и иных организаций;</w:t>
      </w:r>
    </w:p>
    <w:p w:rsidR="00CC674C" w:rsidRDefault="00CC674C">
      <w:pPr>
        <w:pStyle w:val="newncpi"/>
      </w:pPr>
      <w:r>
        <w:t>анализ информации, поступившей с места работы родителей;</w:t>
      </w:r>
    </w:p>
    <w:p w:rsidR="00CC674C" w:rsidRDefault="00CC674C">
      <w:pPr>
        <w:pStyle w:val="newncpi"/>
      </w:pPr>
      <w:r>
        <w:t>изучение особенностей поведения несовершеннолетнего в учреждении образования (на уроках, во внеучебной деятельности);</w:t>
      </w:r>
    </w:p>
    <w:p w:rsidR="00CC674C" w:rsidRDefault="00CC674C">
      <w:pPr>
        <w:pStyle w:val="newncpi"/>
      </w:pPr>
      <w: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:rsidR="00CC674C" w:rsidRDefault="00CC674C">
      <w:pPr>
        <w:pStyle w:val="newncpi"/>
      </w:pPr>
      <w:r>
        <w:t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родителями по вопросам воспитания и обучения ребенка.</w:t>
      </w:r>
    </w:p>
    <w:p w:rsidR="00CC674C" w:rsidRDefault="00CC674C">
      <w:pPr>
        <w:pStyle w:val="newncpi"/>
      </w:pPr>
      <w:r>
        <w:t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СОП.</w:t>
      </w:r>
    </w:p>
    <w:p w:rsidR="00CC674C" w:rsidRDefault="00CC674C">
      <w:pPr>
        <w:pStyle w:val="newncpi"/>
      </w:pPr>
      <w:r>
        <w:t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с такими родителями может быть проведена профилактическая беседа на заседании совета общественного пункта охраны правопорядка либо на заседании комиссии по борьбе с пьянством сельского исполнительного комитета.</w:t>
      </w:r>
    </w:p>
    <w:p w:rsidR="00CC674C" w:rsidRDefault="00CC674C">
      <w:pPr>
        <w:pStyle w:val="newncpi"/>
      </w:pPr>
      <w:r>
        <w:t>По итогам социального расследования готовится обобщенная информация (приложение 4).</w:t>
      </w:r>
    </w:p>
    <w:p w:rsidR="00CC674C" w:rsidRDefault="00CC674C">
      <w:pPr>
        <w:pStyle w:val="newncpi"/>
      </w:pPr>
      <w:r>
        <w:t>Родители имеют право быть ознакомленными с информацией, которая послужит основанием для признания либо непризнания детей находящимися в СОП.</w:t>
      </w:r>
    </w:p>
    <w:p w:rsidR="00CC674C" w:rsidRDefault="00CC674C">
      <w:pPr>
        <w:pStyle w:val="newncpi"/>
      </w:pPr>
      <w:r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 – Совет профилактики) осуществляется в порядке, предусмотренном постановлением № 22</w:t>
      </w:r>
      <w:r>
        <w:rPr>
          <w:vertAlign w:val="superscript"/>
        </w:rPr>
        <w:t>1</w:t>
      </w:r>
      <w:r>
        <w:t>, с участием представителей государственных органов, государственных и иных организаций.</w:t>
      </w:r>
    </w:p>
    <w:p w:rsidR="00CC674C" w:rsidRDefault="00CC674C">
      <w:pPr>
        <w:pStyle w:val="newncpi"/>
      </w:pPr>
      <w:r>
        <w:t>Результаты социального расследования в семье, где воспитываются несовершеннолетние, обучающиеся в УПО, дети школьного, дошкольного возраста, неорганизованные дети, в том числе в возрасте от 0 до 3 лет, не посещающие учреждения дошкольного образования, необходимо рассматривать на совместном заседании Совета профилактики.</w:t>
      </w:r>
    </w:p>
    <w:p w:rsidR="00CC674C" w:rsidRDefault="00CC674C">
      <w:pPr>
        <w:pStyle w:val="newncpi"/>
      </w:pPr>
      <w:r>
        <w:t>Если в семье воспитываются несовершеннолетние, обучающиеся в УПО, учреждениях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образования, которое назначено отделом образования для проведения социального расследования.</w:t>
      </w:r>
    </w:p>
    <w:p w:rsidR="00CC674C" w:rsidRDefault="00CC674C">
      <w:pPr>
        <w:pStyle w:val="newncpi"/>
      </w:pPr>
      <w:r>
        <w:t>В случае, когда в семье 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родителей.</w:t>
      </w:r>
    </w:p>
    <w:p w:rsidR="00CC674C" w:rsidRDefault="00CC674C">
      <w:pPr>
        <w:pStyle w:val="newncpi"/>
      </w:pPr>
      <w:r>
        <w:t>Обязательно приглашение родителей и их участие в заседании Совета профилактики, что может служить мерой профилактики семейного неблагополучия.</w:t>
      </w:r>
    </w:p>
    <w:p w:rsidR="00CC674C" w:rsidRDefault="00CC674C">
      <w:pPr>
        <w:pStyle w:val="newncpi"/>
      </w:pPr>
      <w:r>
        <w:t xml:space="preserve"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</w:t>
      </w:r>
      <w:r>
        <w:lastRenderedPageBreak/>
        <w:t>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:rsidR="00CC674C" w:rsidRDefault="00CC674C">
      <w:pPr>
        <w:pStyle w:val="newncpi"/>
      </w:pPr>
      <w:r>
        <w:t>Целесообразно планировать заседание Совета профилактики в вечернее время либо в субботу (шестой школьный день), чтобы родители смогли на него прийти. При неявке родителей на заседание Совета профилактики в протоколе делается соответствующая запись.</w:t>
      </w:r>
    </w:p>
    <w:p w:rsidR="00CC674C" w:rsidRDefault="00CC674C">
      <w:pPr>
        <w:pStyle w:val="newncpi"/>
      </w:pPr>
      <w: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CC674C" w:rsidRDefault="00CC674C">
      <w:pPr>
        <w:pStyle w:val="newncpi"/>
      </w:pPr>
      <w:r>
        <w:t>Информирование граждан, сообщивших о семейном неблагополучии, о результатах социального расследования и рассмотрении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:rsidR="00CC674C" w:rsidRDefault="00CC674C">
      <w:pPr>
        <w:pStyle w:val="newncpi"/>
      </w:pPr>
      <w: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социально опасном положении, но служит поводом к изучению ситуации в семье, в рамках которого устанавливается то, насколько родители контролируют поведение и местонахождение ребенка. При работе с такой семьей необходимо максимально корректно учитывать интересы всех ее членов.</w:t>
      </w:r>
    </w:p>
    <w:p w:rsidR="00CC674C" w:rsidRDefault="00CC674C">
      <w:pPr>
        <w:pStyle w:val="newncpi"/>
      </w:pPr>
      <w:r>
        <w:t>В случае изменения места жительства семьи, в отношении которой проводится социальное расследование, и (или) зачисления ребенка (детей) в другое учреждение образования, учреждение образования, проводившее социальное расследование, информирует свой отдел образования для последующего информирования отдела образования по новому месту жительства семьи (обучения детей) о том, что в отношении семьи начато социальное расследование, для обеспечения преемственности в работе. Целесообразно передать копии имеющихся документов (документы по результатам социального расследования и др.).</w:t>
      </w:r>
    </w:p>
    <w:p w:rsidR="00CC674C" w:rsidRDefault="00CC674C">
      <w:pPr>
        <w:pStyle w:val="nonumheader"/>
      </w:pPr>
      <w:r>
        <w:t>ПРИНЯТИЕ РЕШЕНИЯ О ПРИЗНАНИИ ДЕТЕЙ НАХОДЯЩИМИСЯ В СОЦИАЛЬНО ОПАСНОМ ПОЛОЖЕНИИ</w:t>
      </w:r>
    </w:p>
    <w:p w:rsidR="00CC674C" w:rsidRDefault="00CC674C">
      <w:pPr>
        <w:pStyle w:val="newncpi"/>
      </w:pPr>
      <w:r>
        <w:t>В компетенцию координационных советов входит принятие решения о признании ребенка (детей) находящимися в СОП и определении мероприятий, обязательных для исполнения родителями и государственными органами и организациями,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материалов.</w:t>
      </w:r>
    </w:p>
    <w:p w:rsidR="00CC674C" w:rsidRDefault="00CC674C">
      <w:pPr>
        <w:pStyle w:val="newncpi"/>
      </w:pPr>
      <w:r>
        <w:t>Учреждение образования, в котором обучается (воспитывается) ребенок (дети), или социально-педагогический центр (далее – СПЦ) направляют материалы, предусмотренные постановлением № 22</w:t>
      </w:r>
      <w:r>
        <w:rPr>
          <w:vertAlign w:val="superscript"/>
        </w:rPr>
        <w:t>1</w:t>
      </w:r>
      <w:r>
        <w:t>, в координационный совет по месту жительства семьи.</w:t>
      </w:r>
    </w:p>
    <w:p w:rsidR="00CC674C" w:rsidRDefault="00CC674C">
      <w:pPr>
        <w:pStyle w:val="newncpi"/>
      </w:pPr>
      <w:r>
        <w:t>В случае принятия решения совместным заседанием Совета профилактики материалы, предусмотренные постановлением № 22, в координационный совет направляет учреждение образования, ответственное за проведение социального расследования.</w:t>
      </w:r>
    </w:p>
    <w:p w:rsidR="00CC674C" w:rsidRDefault="00CC674C">
      <w:pPr>
        <w:pStyle w:val="newncpi"/>
      </w:pPr>
      <w:r>
        <w:t>Материалы в обязательном порядке регистрируются секретарем координационного совета (далее – секретарь) в день их поступления в координационный совет.</w:t>
      </w:r>
    </w:p>
    <w:p w:rsidR="00CC674C" w:rsidRDefault="00CC674C">
      <w:pPr>
        <w:pStyle w:val="newncpi"/>
      </w:pPr>
      <w: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CC674C" w:rsidRDefault="00CC674C">
      <w:pPr>
        <w:pStyle w:val="newncpi"/>
      </w:pPr>
      <w:r>
        <w:t>Секретарь при анализе поступивших материалов обращает внимание на:</w:t>
      </w:r>
    </w:p>
    <w:p w:rsidR="00CC674C" w:rsidRDefault="00CC674C">
      <w:pPr>
        <w:pStyle w:val="newncpi"/>
      </w:pPr>
      <w:r>
        <w:t>основания для проведения социального расследования;</w:t>
      </w:r>
    </w:p>
    <w:p w:rsidR="00CC674C" w:rsidRDefault="00CC674C">
      <w:pPr>
        <w:pStyle w:val="newncpi"/>
      </w:pPr>
      <w:r>
        <w:lastRenderedPageBreak/>
        <w:t>полноту мероприятий, проведенных в рамках социального расследования, привлечение субъектов профилактики и их мнение;</w:t>
      </w:r>
    </w:p>
    <w:p w:rsidR="00CC674C" w:rsidRDefault="00CC674C">
      <w:pPr>
        <w:pStyle w:val="newncpi"/>
      </w:pPr>
      <w:r>
        <w:t>выбор психологических методов и методик, используемых исходя из информации о семейном неблагополучии, пола, возраста, особенностей личности несовершеннолетнего и его законных представителей;</w:t>
      </w:r>
    </w:p>
    <w:p w:rsidR="00CC674C" w:rsidRDefault="00CC674C">
      <w:pPr>
        <w:pStyle w:val="newncpi"/>
      </w:pPr>
      <w:r>
        <w:t>полноту, достоверность и достаточность сведений по результатам социального расследования;</w:t>
      </w:r>
    </w:p>
    <w:p w:rsidR="00CC674C" w:rsidRDefault="00CC674C">
      <w:pPr>
        <w:pStyle w:val="newncpi"/>
      </w:pPr>
      <w:r>
        <w:t>выводы, сделанные в результате проведения социального расследования и изучения условий семейного воспитания (выводы должны содержать информацию о наличии критериев социально опасного положения);</w:t>
      </w:r>
    </w:p>
    <w:p w:rsidR="00CC674C" w:rsidRDefault="00CC674C">
      <w:pPr>
        <w:pStyle w:val="newncpi"/>
      </w:pPr>
      <w:r>
        <w:t>актуальность и конкретность мероприятий по устранению причин и условий неблагополучия:</w:t>
      </w:r>
    </w:p>
    <w:p w:rsidR="00CC674C" w:rsidRDefault="00CC674C">
      <w:pPr>
        <w:pStyle w:val="newncpi"/>
      </w:pPr>
      <w:r>
        <w:t>наличие мероприятий с несовершеннолетним и его законными представителями, направленными на восстановление семьи, в том числе на создание необходимых условий жизни и воспитания ребенка, предусматривающих 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CC674C" w:rsidRDefault="00CC674C">
      <w:pPr>
        <w:pStyle w:val="newncpi"/>
      </w:pPr>
      <w:r>
        <w:t>наличие межведомственного подхода в процессе оказания помощи семье и ребенку.</w:t>
      </w:r>
    </w:p>
    <w:p w:rsidR="00CC674C" w:rsidRDefault="00CC674C">
      <w:pPr>
        <w:pStyle w:val="newncpi"/>
      </w:pPr>
      <w:r>
        <w:t>В ходе анализа поступивших материалов секретарь может рекомендовать учреждению образования, направившему материалы в координационный совет, внести в них соответствующие изменения и дополнения.</w:t>
      </w:r>
    </w:p>
    <w:p w:rsidR="00CC674C" w:rsidRDefault="00CC674C">
      <w:pPr>
        <w:pStyle w:val="newncpi"/>
      </w:pPr>
      <w:r>
        <w:t>Руководитель учреждения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признания ребенка (детей) находящимся в СОП.</w:t>
      </w:r>
    </w:p>
    <w:p w:rsidR="00CC674C" w:rsidRDefault="00CC674C">
      <w:pPr>
        <w:pStyle w:val="newncpi"/>
      </w:pPr>
      <w:r>
        <w:t>Выписка из протокола заседания координационного совета направляется секретарем родителям (единственному родителю), государственным органам, государственным и иным организациям не позднее 3 рабочих дней со дня его принятия.</w:t>
      </w:r>
    </w:p>
    <w:p w:rsidR="00CC674C" w:rsidRDefault="00CC674C">
      <w:pPr>
        <w:pStyle w:val="newncpi"/>
      </w:pPr>
      <w: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:rsidR="00CC674C" w:rsidRDefault="00CC674C">
      <w:pPr>
        <w:pStyle w:val="newncpi"/>
      </w:pPr>
      <w:r>
        <w:t>В частности, решение о признании ребенка находящимся в СОП принимается в случае, если установлено, что он воспитывается в семье, где родители не исполняют или ненадлежащим образом исполняют свои обязанности по его воспитанию, обучению или содержанию и выявлены критерии и показатели СОП</w:t>
      </w:r>
      <w:r>
        <w:rPr>
          <w:vertAlign w:val="superscript"/>
        </w:rPr>
        <w:t>1</w:t>
      </w:r>
      <w:r>
        <w:t>.</w:t>
      </w:r>
    </w:p>
    <w:p w:rsidR="00CC674C" w:rsidRDefault="00CC674C">
      <w:pPr>
        <w:pStyle w:val="newncpi"/>
      </w:pPr>
      <w:r>
        <w:t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СОП нецелесообразно.</w:t>
      </w:r>
    </w:p>
    <w:p w:rsidR="00CC674C" w:rsidRDefault="00CC674C">
      <w:pPr>
        <w:pStyle w:val="nonumheader"/>
      </w:pPr>
      <w: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CC674C" w:rsidRDefault="00CC674C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это совместная деятельность государственных органов, государственных и иных организаций с семьей.</w:t>
      </w:r>
    </w:p>
    <w:p w:rsidR="00CC674C" w:rsidRDefault="00CC674C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CC674C" w:rsidRDefault="00CC674C">
      <w:pPr>
        <w:pStyle w:val="newncpi"/>
      </w:pPr>
      <w:r>
        <w:lastRenderedPageBreak/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трудоустройства), необходимы мероприятия по оказанию содействия в трудоустройстве.</w:t>
      </w:r>
    </w:p>
    <w:p w:rsidR="00CC674C" w:rsidRDefault="00CC674C">
      <w:pPr>
        <w:pStyle w:val="newncpi"/>
      </w:pPr>
      <w:r>
        <w:t>В отношении семьи, где не обеспечивается потребность ребенка в получении общего базового образования, в ходе социального расследования должны быть установлены причины, обусловившие такую ситуацию, и соответственно этому формируются мероприятия.</w:t>
      </w:r>
    </w:p>
    <w:p w:rsidR="00CC674C" w:rsidRDefault="00CC674C">
      <w:pPr>
        <w:pStyle w:val="newncpi"/>
      </w:pPr>
      <w:r>
        <w:t>Мероприятия должны быть определены так, чтобы было обеспечено взаимодействие с родителями при их реализации в процессе устранения причин и условий, приведших к признанию несовершеннолетнего находящимся в СОП. Прежде всего, это меры по обеспечению безопасности детей в семье, поэтапному изменению ситуации в семье, в том числе в родительско-детских отношениях. К реализации мероприятий необходимо привлекать родственников, других близких семье людей, членов трудового коллектива по месту работы родителей,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CC674C" w:rsidRDefault="00CC674C">
      <w:pPr>
        <w:pStyle w:val="newncpi"/>
      </w:pPr>
      <w:r>
        <w:t>Учреждения образования в пределах своей компетенции обеспечивают разработку и выполнение плана реализации мероприятий по устранению причин и условий, повлекших создание неблагоприятной для детей обстановки, с ежеквартальным предоставлением информации о ходе его выполнения в координационный совет.</w:t>
      </w:r>
    </w:p>
    <w:p w:rsidR="00CC674C" w:rsidRDefault="00CC674C">
      <w:pPr>
        <w:pStyle w:val="newncpi"/>
      </w:pPr>
      <w:r>
        <w:t>Рассмотрение реализации мероприятий осуществляется координационным советом не реже 1 раза в квартал.</w:t>
      </w:r>
    </w:p>
    <w:p w:rsidR="00CC674C" w:rsidRDefault="00CC674C">
      <w:pPr>
        <w:pStyle w:val="newncpi"/>
      </w:pPr>
      <w:r>
        <w:t>Для обеспечения такого анализа государственные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предоставляют секретарю за подписью руководителя анализ выполнения мероприятий и предложения по их дополнению, изменению сроков исполнения мероприятий и ответственных исполнителей.</w:t>
      </w:r>
    </w:p>
    <w:p w:rsidR="00CC674C" w:rsidRDefault="00CC674C">
      <w:pPr>
        <w:pStyle w:val="newncpi"/>
      </w:pPr>
      <w:r>
        <w:t>Секретарь в течение 5 рабочих дней обобщает предложения и готовит проект решения координационного совета.</w:t>
      </w:r>
    </w:p>
    <w:p w:rsidR="00CC674C" w:rsidRDefault="00CC674C">
      <w:pPr>
        <w:pStyle w:val="newncpi"/>
      </w:pPr>
      <w:r>
        <w:t>В случае отсутствия положительной динамики в реализации мероприятий и принятия координационным советом решения обратиться в комиссию по делам несовершеннолетних (далее – КДН) о признании ребенка (детей) нуждающимся в государственной защите (далее – НГЗ) координационный совет определяет государственный орган или организацию, уполномоченные направить ходатайство</w:t>
      </w:r>
      <w:r>
        <w:rPr>
          <w:vertAlign w:val="superscript"/>
        </w:rPr>
        <w:t>8</w:t>
      </w:r>
      <w:r>
        <w:t>.</w:t>
      </w:r>
    </w:p>
    <w:p w:rsidR="00CC674C" w:rsidRDefault="00CC674C">
      <w:pPr>
        <w:pStyle w:val="newncpi"/>
      </w:pPr>
      <w:r>
        <w:t>В мероприятия по устранению критериев и показателей 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с детьми, признанными находящимися в СОП, и их родителями должны фиксироваться в годовом плане работы учреждения образования по направлениям</w:t>
      </w:r>
      <w:r>
        <w:rPr>
          <w:vertAlign w:val="superscript"/>
        </w:rPr>
        <w:t>9</w:t>
      </w:r>
      <w:r>
        <w:t>, а также в планах работы специалистов социально-педагогической и психологической службы.</w:t>
      </w:r>
    </w:p>
    <w:p w:rsidR="00CC674C" w:rsidRDefault="00CC674C">
      <w:pPr>
        <w:pStyle w:val="newncpi"/>
      </w:pPr>
      <w:r>
        <w:t>Обращаем внимание, что новой редакцией постановления № 22 изменен порядок работы при переезде на новое место жительства семьи, где дети признаны находящимися в СОП.</w:t>
      </w:r>
    </w:p>
    <w:p w:rsidR="00CC674C" w:rsidRDefault="00CC674C">
      <w:pPr>
        <w:pStyle w:val="newncpi"/>
      </w:pPr>
      <w:r>
        <w:t>Факт переезда семьи в пределах Республики Беларусь не является основанием для снятия ее с учета.</w:t>
      </w:r>
    </w:p>
    <w:p w:rsidR="00CC674C" w:rsidRDefault="00CC674C">
      <w:pPr>
        <w:pStyle w:val="newncpi"/>
      </w:pPr>
      <w:r>
        <w:t xml:space="preserve">Учреждение образования по предыдущему месту жительства семьи информирует координационный совет по новому месту жительства о переезде семьи, направляет решение координационного совета и мероприятия. При получении такого сообщения координационный совет назначает рассмотрение ситуации в семье на ближайшее заседание и поручает отделу образования по новому месту жительства семьи организовать </w:t>
      </w:r>
      <w:r>
        <w:lastRenderedPageBreak/>
        <w:t>изучение ситуации в семье и определить ответственное учреждение образования за изучение ситуации и подготовку материалов к заседанию (при раздельном проживании несовершеннолетнего с родителями в период обучения – учреждение образования по месту проживания родителей).</w:t>
      </w:r>
    </w:p>
    <w:p w:rsidR="00CC674C" w:rsidRDefault="00CC674C">
      <w:pPr>
        <w:pStyle w:val="newncpi"/>
      </w:pPr>
      <w:r>
        <w:t>Государственные органы, государственные и иные организации, привлеченные учреждением образования к изучению ситуации в семье, предоставляют в учреждение образования необходимую информацию.</w:t>
      </w:r>
    </w:p>
    <w:p w:rsidR="00CC674C" w:rsidRDefault="00CC674C">
      <w:pPr>
        <w:pStyle w:val="newncpi"/>
      </w:pPr>
      <w:r>
        <w:t>Учреждению образованию (в отдельных случаях – социально-педагогическому центру) необходимо подготовить материалы и направить в координационный совет для рассмотрения.</w:t>
      </w:r>
    </w:p>
    <w:p w:rsidR="00CC674C" w:rsidRDefault="00CC674C">
      <w:pPr>
        <w:pStyle w:val="newncpi"/>
      </w:pPr>
      <w:r>
        <w:t>Цель рассмотрения ситуации в семье по новому месту жительства: определить мероприятия и ответственных за их исполнение либо принять решение об обращении в КДН о признании детей нуждающимися в государственной защите, либо принять решение о прекращении реализации мероприятий в связи с устранением социально опасного положения детей.</w:t>
      </w:r>
    </w:p>
    <w:p w:rsidR="00CC674C" w:rsidRDefault="00CC674C">
      <w:pPr>
        <w:pStyle w:val="newncpi"/>
      </w:pPr>
      <w:r>
        <w:t>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выбывшей семье (сняты с учета, признаны в НГЗ, продолжена работа в другом районе).</w:t>
      </w:r>
    </w:p>
    <w:p w:rsidR="00CC674C" w:rsidRDefault="00CC674C">
      <w:pPr>
        <w:pStyle w:val="newncpi"/>
      </w:pPr>
      <w:r>
        <w:t>В случае переезда семьи за пределы Республики Беларусь необходимо 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:rsidR="00CC674C" w:rsidRDefault="00CC674C">
      <w:pPr>
        <w:pStyle w:val="nonumheader"/>
      </w:pPr>
      <w:r>
        <w:t>ВЗАИМОДЕЙСТВИЕ С ЭНЕРГОСНАБЖАЮЩИМИ И ГАЗОСНАБЖАЮЩИМИ ОРГАНИЗАЦИЯМИ, ВХОДЯЩИМИ В СИСТЕМУ МИНИСТЕРСТВА ЭНЕРГЕТИКИ, ПО НЕДОПУЩЕНИЮ ПРОЖИВАНИЯ ДЕТЕЙ В ЖИЛЫХ ПОМЕЩЕНИЯХ, ГДЕ ОТСУТСТВУЕТ ЭНЕРГО- И (ИЛИ) ГАЗОСНАБЖЕНИЕ</w:t>
      </w:r>
    </w:p>
    <w:p w:rsidR="00CC674C" w:rsidRDefault="00CC674C">
      <w:pPr>
        <w:pStyle w:val="newncpi"/>
      </w:pPr>
      <w:r>
        <w:t>Отделы образования (уполномоченные ими организации) ежемесячно предоставляют в энерго- и газоснабжающие организации списки детей, признанных находящимися в СОП (приложение 5).</w:t>
      </w:r>
    </w:p>
    <w:p w:rsidR="00CC674C" w:rsidRDefault="00CC674C">
      <w:pPr>
        <w:pStyle w:val="newncpi"/>
      </w:pPr>
      <w:r>
        <w:t>Энерго- и газоснабжающие организации на основании предоставленной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координационные советы с указанием размера выявленной задолженности, даты письменного предупреждения семьи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:rsidR="00CC674C" w:rsidRDefault="00CC674C">
      <w:pPr>
        <w:pStyle w:val="newncpi"/>
      </w:pPr>
      <w:r>
        <w:t>Координационные советы 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:rsidR="00CC674C" w:rsidRDefault="00CC674C">
      <w:pPr>
        <w:pStyle w:val="newncpi"/>
      </w:pPr>
      <w: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CC674C" w:rsidRDefault="00CC674C">
      <w:pPr>
        <w:pStyle w:val="newncpi"/>
      </w:pPr>
      <w:r>
        <w:t>Прекращение оказания семье услуг электро- и газоснабжения производится только в том случае, если были приняты все необходимые меры воздействия.</w:t>
      </w:r>
    </w:p>
    <w:p w:rsidR="00CC674C" w:rsidRDefault="00CC674C">
      <w:pPr>
        <w:pStyle w:val="newncpi"/>
      </w:pPr>
      <w:r>
        <w:t>Энерго- и газоснабжающие организации информируют координационный совет о дате предстоящего фактического прекращения оказания услуг энерго- и (или) газоснабжения.</w:t>
      </w:r>
    </w:p>
    <w:p w:rsidR="00CC674C" w:rsidRDefault="00CC674C">
      <w:pPr>
        <w:pStyle w:val="newncpi"/>
      </w:pPr>
      <w:r>
        <w:lastRenderedPageBreak/>
        <w:t>Обмен информацией между энерго-, газоснабжающими организациями и отделами образования и координационными советами производится в электронном виде по предварительно согласованному формату.</w:t>
      </w:r>
    </w:p>
    <w:p w:rsidR="00CC674C" w:rsidRDefault="00CC674C">
      <w:pPr>
        <w:pStyle w:val="newncpi"/>
      </w:pPr>
      <w:r>
        <w:t>По решению координационного совета аналогичный порядок устанавливается также в отношении многодетных, опекунских, приемных семей, воспитывающих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I и (или) II группы, а также в которых один из родителей в полной семье является инвалидом I группы, а второй осуществляет уход за ним, неполных семей, воспитывающих ребенка-инвалида, полных семей, воспитывающих ребенка-инвалида с III или IV степенью утраты здоровья.</w:t>
      </w:r>
    </w:p>
    <w:p w:rsidR="00CC674C" w:rsidRDefault="00CC674C">
      <w:pPr>
        <w:pStyle w:val="newncpi"/>
      </w:pPr>
      <w:r>
        <w:t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</w:t>
      </w:r>
    </w:p>
    <w:p w:rsidR="00CC674C" w:rsidRDefault="00CC674C">
      <w:pPr>
        <w:pStyle w:val="nonumheader"/>
      </w:pPr>
      <w:r>
        <w:t xml:space="preserve">НЕМЕДЛЕННОЕ ОТОБРАНИЕ ДЕТЕЙ </w:t>
      </w:r>
    </w:p>
    <w:p w:rsidR="00CC674C" w:rsidRDefault="00CC674C">
      <w:pPr>
        <w:pStyle w:val="newncpi"/>
      </w:pPr>
      <w:r>
        <w:t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статьей 85 КоБС.</w:t>
      </w:r>
    </w:p>
    <w:p w:rsidR="00CC674C" w:rsidRDefault="00CC674C">
      <w:pPr>
        <w:pStyle w:val="newncpi"/>
      </w:pPr>
      <w: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CC674C" w:rsidRDefault="00CC674C">
      <w:pPr>
        <w:pStyle w:val="newncpi"/>
      </w:pPr>
      <w:r>
        <w:t>Целесообразно 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здравоохранения, органов внутренних дел (далее – уполномоченные сотрудники).</w:t>
      </w:r>
    </w:p>
    <w:p w:rsidR="00CC674C" w:rsidRDefault="00CC674C">
      <w:pPr>
        <w:pStyle w:val="newncpi"/>
      </w:pPr>
      <w: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CC674C" w:rsidRDefault="00CC674C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CC674C" w:rsidRDefault="00CC674C">
      <w:pPr>
        <w:pStyle w:val="newncpi"/>
      </w:pPr>
      <w:r>
        <w:rPr>
          <w:i/>
          <w:iCs/>
        </w:rPr>
        <w:t xml:space="preserve">В соответствии со статьей 149 КоБС ребенок может быть оставлен на попечение родственников или других близких лиц без установления опеки или попечительства. </w:t>
      </w:r>
    </w:p>
    <w:p w:rsidR="00CC674C" w:rsidRDefault="00CC674C">
      <w:pPr>
        <w:pStyle w:val="newncpi"/>
      </w:pPr>
      <w: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CC674C" w:rsidRDefault="00CC674C">
      <w:pPr>
        <w:pStyle w:val="newncpi"/>
      </w:pPr>
      <w:r>
        <w:t>В соответствии с Инструкцией о порядке организации деятельности органов внутренних дел по профилактике безнадзорности и правонарушений несовершеннолетних</w:t>
      </w:r>
      <w:r>
        <w:rPr>
          <w:vertAlign w:val="superscript"/>
        </w:rPr>
        <w:t>10</w:t>
      </w:r>
      <w:r>
        <w:t xml:space="preserve"> сотрудниками органов внутренних дел может быть составлен установленной формы акт об обнаружении брошенного ребенка.</w:t>
      </w:r>
    </w:p>
    <w:p w:rsidR="00CC674C" w:rsidRDefault="00CC674C">
      <w:pPr>
        <w:pStyle w:val="newncpi"/>
      </w:pPr>
      <w:r>
        <w:t>Анализ законодательства</w:t>
      </w:r>
      <w:r>
        <w:rPr>
          <w:vertAlign w:val="superscript"/>
        </w:rPr>
        <w:t>11</w:t>
      </w:r>
      <w: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акта об обнаружении брошенного ребенка в случаях, предусмотренных статьей 85 КоБС.</w:t>
      </w:r>
    </w:p>
    <w:p w:rsidR="00CC674C" w:rsidRDefault="00CC674C">
      <w:pPr>
        <w:pStyle w:val="newncpi"/>
      </w:pPr>
      <w:r>
        <w:t>В случае невозможности передать несовершеннолетнего на попечение родственников или других близких лиц уполномоченные сотрудники определяют и обеспечивают возможную форму временного помещения ребенка в безопасную среду.</w:t>
      </w:r>
    </w:p>
    <w:p w:rsidR="00CC674C" w:rsidRDefault="00CC674C">
      <w:pPr>
        <w:pStyle w:val="newncpi"/>
      </w:pPr>
      <w:r>
        <w:lastRenderedPageBreak/>
        <w:t>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>
        <w:rPr>
          <w:vertAlign w:val="superscript"/>
        </w:rPr>
        <w:t>12</w:t>
      </w:r>
      <w:r>
        <w:t>.</w:t>
      </w:r>
    </w:p>
    <w:p w:rsidR="00CC674C" w:rsidRDefault="00CC674C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CC674C" w:rsidRDefault="00CC674C">
      <w:pPr>
        <w:pStyle w:val="newncpi"/>
      </w:pPr>
      <w:r>
        <w:rPr>
          <w:i/>
          <w:iCs/>
        </w:rPr>
        <w:t xml:space="preserve">Копия направления с кратким изложением причин и оснований для его составления в течение 1 рабочего дня со дня принятия решения направляется органом, осуществляющим профилактику безнадзорности и правонарушений несовершеннолетних, в управление (отдел) образования по месту проживания семьи для рассмотрения и принятия мер реагирования в соответствии с постановлением № 22. </w:t>
      </w:r>
    </w:p>
    <w:p w:rsidR="00CC674C" w:rsidRDefault="00CC674C">
      <w:pPr>
        <w:pStyle w:val="newncpi"/>
      </w:pPr>
      <w:r>
        <w:t>Основанием для отчисления несовершеннолетнего, помещенного по направлению органа, осуществляющего профилактику безнадзорности и правонарушений несовершеннолетних, из учреждения здравоохранения, детского социального приюта СПЦ является:</w:t>
      </w:r>
    </w:p>
    <w:p w:rsidR="00CC674C" w:rsidRDefault="00CC674C">
      <w:pPr>
        <w:pStyle w:val="newncpi"/>
      </w:pPr>
      <w:r>
        <w:t>заявление законного представителя несовершеннолетнего;</w:t>
      </w:r>
    </w:p>
    <w:p w:rsidR="00CC674C" w:rsidRDefault="00CC674C">
      <w:pPr>
        <w:pStyle w:val="newncpi"/>
      </w:pPr>
      <w:r>
        <w:t>копия свидетельства о рождении ребенка или иные документы, подтверждающие происхождение ребенка;</w:t>
      </w:r>
    </w:p>
    <w:p w:rsidR="00CC674C" w:rsidRDefault="00CC674C">
      <w:pPr>
        <w:pStyle w:val="newncpi"/>
      </w:pPr>
      <w:r>
        <w:t>копия паспорта законного представителя.</w:t>
      </w:r>
    </w:p>
    <w:p w:rsidR="00CC674C" w:rsidRDefault="00CC674C">
      <w:pPr>
        <w:pStyle w:val="newncpi"/>
      </w:pPr>
      <w:r>
        <w:t>При наличии оснований для признания несовершеннолетнего нуждающимся в государственной защите 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>
        <w:rPr>
          <w:vertAlign w:val="superscript"/>
        </w:rPr>
        <w:t>1</w:t>
      </w:r>
      <w:r>
        <w:t>, в координационный совет по месту жительства ребенка (детей).</w:t>
      </w:r>
    </w:p>
    <w:p w:rsidR="00CC674C" w:rsidRDefault="00CC674C">
      <w:pPr>
        <w:pStyle w:val="newncpi"/>
      </w:pPr>
      <w:r>
        <w:t>Координационный совет действует в соответствии с Положением о порядке признания детей нуждающимися в государственной защите</w:t>
      </w:r>
      <w:r>
        <w:rPr>
          <w:vertAlign w:val="superscript"/>
        </w:rPr>
        <w:t>13</w:t>
      </w:r>
      <w:r>
        <w:t>.</w:t>
      </w:r>
    </w:p>
    <w:p w:rsidR="00CC674C" w:rsidRDefault="00CC674C">
      <w:pPr>
        <w:pStyle w:val="nonumheader"/>
      </w:pPr>
      <w:r>
        <w:t>УЧЕТ СВЕДЕНИЙ О ДЕТЯХ, ПРИЗНАННЫХ НАХОДЯЩИМИСЯ В СОЦИАЛЬНО ОПАСНОМ ПОЛОЖЕНИИ</w:t>
      </w:r>
    </w:p>
    <w:p w:rsidR="00CC674C" w:rsidRDefault="00CC674C">
      <w:pPr>
        <w:pStyle w:val="newncpi"/>
      </w:pPr>
      <w:r>
        <w:t>Учет детей, находящихся в СОП, осуществляют отделы образования либо уполномоченные ими учреждения образования (СПЦ) в порядке, установленном законодательством</w:t>
      </w:r>
      <w:r>
        <w:rPr>
          <w:vertAlign w:val="superscript"/>
        </w:rPr>
        <w:t>1</w:t>
      </w:r>
      <w:r>
        <w:t>.</w:t>
      </w:r>
    </w:p>
    <w:p w:rsidR="00CC674C" w:rsidRDefault="00CC674C">
      <w:pPr>
        <w:pStyle w:val="newncpi"/>
      </w:pPr>
      <w:r>
        <w:t>Следует понимать, что формой отчетности, предусматривающей учет сведений о детях, признанных находящимися в СОП, является государственная статистическая отчетность «4-расходы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>
        <w:rPr>
          <w:vertAlign w:val="superscript"/>
        </w:rPr>
        <w:t>14</w:t>
      </w:r>
      <w:r>
        <w:t>.</w:t>
      </w:r>
    </w:p>
    <w:p w:rsidR="00CC674C" w:rsidRDefault="00CC674C">
      <w:pPr>
        <w:pStyle w:val="newncpi"/>
      </w:pPr>
      <w:r>
        <w:t>Для заполнения указанной отчетности ежеквартально отделу образования необходимо иметь списки детей, признанных находящимися в СОП, сведения об их родителях, а также анализ постановки детей на учет и снятия с учета с указанием основания для снятия с учета (нормализация ситуации в семье либо признание ребенка нуждающимся в государственной защите, достижение возраста 18 лет, переезд и пр.).</w:t>
      </w:r>
    </w:p>
    <w:p w:rsidR="00CC674C" w:rsidRDefault="00CC674C">
      <w:pPr>
        <w:pStyle w:val="newncpi"/>
      </w:pPr>
      <w:r>
        <w:t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Программное обеспечение для ведения такого учета определяется отделом образования по согласованию с координационным советом.</w:t>
      </w:r>
    </w:p>
    <w:p w:rsidR="00CC674C" w:rsidRDefault="00CC674C">
      <w:pPr>
        <w:pStyle w:val="newncpi"/>
      </w:pPr>
      <w:r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родителя либо один из родителей являются инвалидами.</w:t>
      </w:r>
    </w:p>
    <w:p w:rsidR="00CC674C" w:rsidRDefault="00CC674C">
      <w:pPr>
        <w:pStyle w:val="newncpi"/>
      </w:pPr>
      <w:r>
        <w:lastRenderedPageBreak/>
        <w:t>Для организации работы государственных органов с семьей важно обеспечить направление им СПЦ списков детей, признанных находящимися в СОП, которое целесообразно осуществлять ежемесячно с учетом законодательства о защите персональных данных. В отношении семей, нуждающихся в улучшении жилищных условий, необходимо направлять такие списки в структурные подразделения районных, городских исполнительных и распорядительных органов, осуществляющие постановку на учет нуждающихся в улучшении жилищных условий и направление граждан на строительство жилья, предоставление им социального или арендного жилья.</w:t>
      </w:r>
    </w:p>
    <w:p w:rsidR="00CC674C" w:rsidRDefault="00CC674C">
      <w:pPr>
        <w:pStyle w:val="newncpi"/>
      </w:pPr>
      <w: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учреждение образования, которое находится в другой местности, 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согласно срокам выполнения мероприятий, но не реже 1 раза в квартал.</w:t>
      </w:r>
    </w:p>
    <w:p w:rsidR="00CC674C" w:rsidRDefault="00CC674C">
      <w:pPr>
        <w:pStyle w:val="newncpi"/>
      </w:pPr>
      <w:r>
        <w:t>Необходимо понимать, что прекращение работы учреждения образования может быть также связано с выбытием обучающегося, признанного находящимся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CC674C" w:rsidRDefault="00CC674C">
      <w:pPr>
        <w:pStyle w:val="nonumheader"/>
      </w:pPr>
      <w:r>
        <w:t xml:space="preserve">ПРИНЯТИЕ РЕШЕНИЯ О РЕКОМЕНДАЦИИ РОДИТЕЛЯМ ОБРАТИТЬСЯ ЗА ОКАЗАНИЕМ СОЦИАЛЬНЫХ УСЛУГ </w:t>
      </w:r>
    </w:p>
    <w:p w:rsidR="00CC674C" w:rsidRDefault="00CC674C">
      <w:pPr>
        <w:pStyle w:val="newncpi"/>
      </w:pPr>
      <w:r>
        <w:t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в целях улучшения положения детей в семье возможно применить нормы Закона Республики Беларусь от 22 мая 2000 г. № 395-З «О социальном обслуживании»</w:t>
      </w:r>
      <w:r>
        <w:rPr>
          <w:vertAlign w:val="superscript"/>
        </w:rPr>
        <w:t>15</w:t>
      </w:r>
      <w:r>
        <w:t>, в котором определено, что трудная жизненная ситуация 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CC674C" w:rsidRDefault="00CC674C">
      <w:pPr>
        <w:pStyle w:val="newncpi"/>
      </w:pPr>
      <w:r>
        <w:t>Для преодоления трудной жизненной ситуации семье могут быть оказаны социальные услуги.</w:t>
      </w:r>
    </w:p>
    <w:p w:rsidR="00CC674C" w:rsidRDefault="00CC674C">
      <w:pPr>
        <w:pStyle w:val="newncpi"/>
      </w:pPr>
      <w:r>
        <w:t>Социальные услуги оказывают государственные организации:</w:t>
      </w:r>
    </w:p>
    <w:p w:rsidR="00CC674C" w:rsidRDefault="00CC674C">
      <w:pPr>
        <w:pStyle w:val="newncpi"/>
      </w:pPr>
      <w:r>
        <w:t>больницы сестринского ухода;</w:t>
      </w:r>
    </w:p>
    <w:p w:rsidR="00CC674C" w:rsidRDefault="00CC674C">
      <w:pPr>
        <w:pStyle w:val="newncpi"/>
      </w:pPr>
      <w:r>
        <w:t>клинические центры паллиативной медицинской помощи детям;</w:t>
      </w:r>
    </w:p>
    <w:p w:rsidR="00CC674C" w:rsidRDefault="00CC674C">
      <w:pPr>
        <w:pStyle w:val="newncpi"/>
      </w:pPr>
      <w:r>
        <w:t>дома ребенка;</w:t>
      </w:r>
    </w:p>
    <w:p w:rsidR="00CC674C" w:rsidRDefault="00CC674C">
      <w:pPr>
        <w:pStyle w:val="newncpi"/>
      </w:pPr>
      <w:r>
        <w:t>дома (центры) временного пребывания лиц без определенного места жительства;</w:t>
      </w:r>
    </w:p>
    <w:p w:rsidR="00CC674C" w:rsidRDefault="00CC674C">
      <w:pPr>
        <w:pStyle w:val="newncpi"/>
      </w:pPr>
      <w:r>
        <w:t>социально-педагогические центры;</w:t>
      </w:r>
    </w:p>
    <w:p w:rsidR="00CC674C" w:rsidRDefault="00CC674C">
      <w:pPr>
        <w:pStyle w:val="newncpi"/>
      </w:pPr>
      <w:r>
        <w:t>специализированные трудовые мастерские;</w:t>
      </w:r>
    </w:p>
    <w:p w:rsidR="00CC674C" w:rsidRDefault="00CC674C">
      <w:pPr>
        <w:pStyle w:val="newncpi"/>
      </w:pPr>
      <w:r>
        <w:t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 и другие;</w:t>
      </w:r>
    </w:p>
    <w:p w:rsidR="00CC674C" w:rsidRDefault="00CC674C">
      <w:pPr>
        <w:pStyle w:val="newncpi"/>
      </w:pPr>
      <w:r>
        <w:t>центры коррекционно-развивающего обучения и реабилитации;</w:t>
      </w:r>
    </w:p>
    <w:p w:rsidR="00CC674C" w:rsidRDefault="00CC674C">
      <w:pPr>
        <w:pStyle w:val="newncpi"/>
      </w:pPr>
      <w:r>
        <w:lastRenderedPageBreak/>
        <w:t>центры медико-социальной и (или) социальной реабилитации для детей-инвалидов и (или) инвалидов;</w:t>
      </w:r>
    </w:p>
    <w:p w:rsidR="00CC674C" w:rsidRDefault="00CC674C">
      <w:pPr>
        <w:pStyle w:val="newncpi"/>
      </w:pPr>
      <w:r>
        <w:t>центры ресоциализации и (или) социальной адаптации;</w:t>
      </w:r>
    </w:p>
    <w:p w:rsidR="00CC674C" w:rsidRDefault="00CC674C">
      <w:pPr>
        <w:pStyle w:val="newncpi"/>
      </w:pPr>
      <w:r>
        <w:t>иные государственные организации в соответствии с законодательством.</w:t>
      </w:r>
    </w:p>
    <w:p w:rsidR="00CC674C" w:rsidRDefault="00CC674C">
      <w:pPr>
        <w:pStyle w:val="newncpi"/>
      </w:pPr>
      <w:r>
        <w:t>Государственными организациями могут оказываться следующие виды социальных услуг:</w:t>
      </w:r>
    </w:p>
    <w:p w:rsidR="00CC674C" w:rsidRDefault="00CC674C">
      <w:pPr>
        <w:pStyle w:val="newncpi"/>
      </w:pPr>
      <w:r>
        <w:t>временный приют –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:rsidR="00CC674C" w:rsidRDefault="00CC674C">
      <w:pPr>
        <w:pStyle w:val="newncpi"/>
      </w:pPr>
      <w:r>
        <w:t>консультационно-информационные услуги –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CC674C" w:rsidRDefault="00CC674C">
      <w:pPr>
        <w:pStyle w:val="newncpi"/>
      </w:pPr>
      <w:r>
        <w:t>социально-бытовые услуги – действия по поддержанию нормальной жизнедеятельности граждан в быту;</w:t>
      </w:r>
    </w:p>
    <w:p w:rsidR="00CC674C" w:rsidRDefault="00CC674C">
      <w:pPr>
        <w:pStyle w:val="newncpi"/>
      </w:pPr>
      <w:r>
        <w:t>социальный патронат –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CC674C" w:rsidRDefault="00CC674C">
      <w:pPr>
        <w:pStyle w:val="newncpi"/>
      </w:pPr>
      <w:r>
        <w:t>социально-педагогические услуги –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CC674C" w:rsidRDefault="00CC674C">
      <w:pPr>
        <w:pStyle w:val="newncpi"/>
      </w:pPr>
      <w:r>
        <w:t>социально-посреднические услуги –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CC674C" w:rsidRDefault="00CC674C">
      <w:pPr>
        <w:pStyle w:val="newncpi"/>
      </w:pPr>
      <w:r>
        <w:t>социально-психологические услуги –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CC674C" w:rsidRDefault="00CC674C">
      <w:pPr>
        <w:pStyle w:val="newncpi"/>
      </w:pPr>
      <w:r>
        <w:t>социально-реабилитационные услуги –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CC674C" w:rsidRDefault="00CC674C">
      <w:pPr>
        <w:pStyle w:val="newncpi"/>
      </w:pPr>
      <w:r>
        <w:t>услуги почасового ухода за детьми (услуги няни) – оказание помощи в уходе и (или) кратковременное освобождение родителей от ухода за ребенком (детьми);</w:t>
      </w:r>
    </w:p>
    <w:p w:rsidR="00CC674C" w:rsidRDefault="00CC674C">
      <w:pPr>
        <w:pStyle w:val="newncpi"/>
      </w:pPr>
      <w:r>
        <w:t>услуги сиделки –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CC674C" w:rsidRDefault="00CC674C">
      <w:pPr>
        <w:pStyle w:val="newncpi"/>
      </w:pPr>
      <w:r>
        <w:t>услуги сопровождаемого проживания –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инвалидам –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CC674C" w:rsidRDefault="00CC674C">
      <w:pPr>
        <w:pStyle w:val="newncpi"/>
      </w:pPr>
      <w:r>
        <w:t>услуги ухода за детьми-инвалидами (услуги социальной передышки) –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CC674C" w:rsidRDefault="00CC674C">
      <w:pPr>
        <w:pStyle w:val="newncpi"/>
      </w:pPr>
      <w: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CC674C" w:rsidRDefault="00CC674C">
      <w:pPr>
        <w:pStyle w:val="newncpi"/>
      </w:pPr>
      <w:r>
        <w:lastRenderedPageBreak/>
        <w:t>В каждом районе (городе) целесообразно создать перечень социальных услуг, реализуемых учреждениями и организациями, указать порядок обращения за каждой конкретной услугой 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CC674C" w:rsidRDefault="00CC674C">
      <w:pPr>
        <w:pStyle w:val="newncpi"/>
      </w:pPr>
      <w:r>
        <w:t>К примеру, рекомендация родителям обратиться за оказанием им социально-психологических услуг может быть дана Советом профилактики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CC674C" w:rsidRDefault="00CC674C">
      <w:pPr>
        <w:pStyle w:val="newncpi"/>
      </w:pPr>
      <w: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 вследствие стихийных бедствий.</w:t>
      </w:r>
    </w:p>
    <w:p w:rsidR="00CC674C" w:rsidRDefault="00CC674C">
      <w:pPr>
        <w:pStyle w:val="newncpi"/>
      </w:pPr>
      <w: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обстановки и, как следствие, социально опасного положения.</w:t>
      </w:r>
    </w:p>
    <w:p w:rsidR="00CC674C" w:rsidRDefault="00CC674C">
      <w:pPr>
        <w:pStyle w:val="newncpi"/>
      </w:pPr>
      <w:r>
        <w:t>Пунктом 14</w:t>
      </w:r>
      <w:r>
        <w:rPr>
          <w:vertAlign w:val="superscript"/>
        </w:rPr>
        <w:t>1</w:t>
      </w:r>
      <w:r>
        <w:t xml:space="preserve"> новой редакции постановления № 22</w:t>
      </w:r>
      <w:r>
        <w:rPr>
          <w:vertAlign w:val="superscript"/>
        </w:rPr>
        <w:t>1</w:t>
      </w:r>
      <w:r>
        <w:t xml:space="preserve"> определена обязанность государственного органа, государственной и иной организации, предоставляющих социальные услуги, информировать Совет профилактики об оказании социальных услуг, иной помощи семье либо о необращении родителей за оказанием таких услуг для контроля условий жизни и воспитания ребенка (детей) и для принятия решения (при наличии оснований) об обращении в координационный совет о признании ребенка (детей) находящимися в СОП.</w:t>
      </w:r>
    </w:p>
    <w:p w:rsidR="00CC674C" w:rsidRDefault="00CC674C">
      <w:pPr>
        <w:pStyle w:val="nonumheader"/>
      </w:pPr>
      <w: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:rsidR="00CC674C" w:rsidRDefault="00CC674C">
      <w:pPr>
        <w:pStyle w:val="newncpi"/>
      </w:pPr>
      <w:r>
        <w:t>В вопросах профилактики социально опасного положения детей, рожденных несовершеннолетними матерями (несовершеннолетними родителями), важно обратить внимание на своевременность установления опеки над новорожденным, обеспечения семье всех выплат в связи с рождением ребенка, медицинского патронажа новорожденного и его матери.</w:t>
      </w:r>
    </w:p>
    <w:p w:rsidR="00CC674C" w:rsidRDefault="00CC674C">
      <w:pPr>
        <w:pStyle w:val="newncpi"/>
      </w:pPr>
      <w: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сопровождение.</w:t>
      </w:r>
    </w:p>
    <w:p w:rsidR="00CC674C" w:rsidRDefault="00CC674C">
      <w:pPr>
        <w:pStyle w:val="newncpi"/>
      </w:pPr>
      <w:r>
        <w:t>В отношении детей, родителями которых являются лица из числа детей-сирот и детей, оставшихся без попечения родителей, необходимо обеспечить постинтернатное сопровождение таких лиц (координатором которого выступают территориальные центры социального обслуживания)</w:t>
      </w:r>
      <w:r>
        <w:rPr>
          <w:vertAlign w:val="superscript"/>
        </w:rPr>
        <w:t>16</w:t>
      </w:r>
      <w:r>
        <w:t>, 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</w:t>
      </w:r>
    </w:p>
    <w:p w:rsidR="00CC674C" w:rsidRDefault="00CC674C">
      <w:pPr>
        <w:pStyle w:val="nonumheader"/>
      </w:pPr>
      <w:r>
        <w:t>ПРОФИЛАКТИКА ОТКАЗОВ РОДИТЕЛЕЙ ОТ ВОСПИТАНИЯ И СОДЕРЖАНИЯ ДЕТЕЙ</w:t>
      </w:r>
    </w:p>
    <w:p w:rsidR="00CC674C" w:rsidRDefault="00CC674C">
      <w:pPr>
        <w:pStyle w:val="newncpi"/>
      </w:pPr>
      <w:r>
        <w:t>Основная роль в организации работы по выявлению случаев отказа от детей отводится медицинским работникам: специалистам, оказывающим медицинские услуги во время беременности, педиатрам поликлиник, врачам родильных домов, работникам домов ребенка.</w:t>
      </w:r>
    </w:p>
    <w:p w:rsidR="00CC674C" w:rsidRDefault="00CC674C">
      <w:pPr>
        <w:pStyle w:val="newncpi"/>
      </w:pPr>
      <w:r>
        <w:lastRenderedPageBreak/>
        <w:t>Уменьшение числа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:rsidR="00CC674C" w:rsidRDefault="00CC674C">
      <w:pPr>
        <w:pStyle w:val="newncpi"/>
      </w:pPr>
      <w:r>
        <w:t>Целесообразно создание мобильных межведомственных групп для раннего выявления женщин (родителей), имеющих намерение отказаться от ребенка после его рождения (в процессе его воспитания), и определения комплекса неотложных мер помощи и поддержки беременным женщинам, матерям (родителям) новорожденных детей, оказавшимся в трудной жизненной ситуации.</w:t>
      </w:r>
    </w:p>
    <w:p w:rsidR="00CC674C" w:rsidRDefault="00CC674C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CC674C" w:rsidRDefault="00CC674C">
      <w:pPr>
        <w:pStyle w:val="newncpi"/>
      </w:pPr>
      <w:r>
        <w:rPr>
          <w:i/>
          <w:iCs/>
        </w:rPr>
        <w:t>Обстоятельства, по которым граждане могут быть признаны находящимися в трудной жизненной ситуации, содержатся в статье 28 Закона Республики Беларусь «О социальном обслуживании»</w:t>
      </w:r>
      <w:r>
        <w:rPr>
          <w:i/>
          <w:iCs/>
          <w:vertAlign w:val="superscript"/>
        </w:rPr>
        <w:t>15</w:t>
      </w:r>
      <w:r>
        <w:rPr>
          <w:i/>
          <w:iCs/>
        </w:rPr>
        <w:t xml:space="preserve">. </w:t>
      </w:r>
    </w:p>
    <w:p w:rsidR="00CC674C" w:rsidRDefault="00CC674C">
      <w:pPr>
        <w:pStyle w:val="newncpi"/>
      </w:pPr>
      <w:r>
        <w:t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с женщиной для изменения решения об отказе от ребенка и одновременно осуществляются следующие меры:</w:t>
      </w:r>
    </w:p>
    <w:p w:rsidR="00CC674C" w:rsidRDefault="00CC674C">
      <w:pPr>
        <w:pStyle w:val="newncpi"/>
      </w:pPr>
      <w:r>
        <w:t>при наличии в районе (городе) мобильной межведомственной группы направляется сообщение о предполагаемом отказе от ребенка;</w:t>
      </w:r>
    </w:p>
    <w:p w:rsidR="00CC674C" w:rsidRDefault="00CC674C">
      <w:pPr>
        <w:pStyle w:val="newncpi"/>
      </w:pPr>
      <w:r>
        <w:t>в районах, где отсутствуют (не созданы) мобильные межведомственные группы:</w:t>
      </w:r>
    </w:p>
    <w:p w:rsidR="00CC674C" w:rsidRDefault="00CC674C">
      <w:pPr>
        <w:pStyle w:val="newncpi"/>
      </w:pPr>
      <w:r>
        <w:t>в случаях, если риск отказа имеет место в семье, где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защиты, оказывают возможную помощь и поддержку;</w:t>
      </w:r>
    </w:p>
    <w:p w:rsidR="00CC674C" w:rsidRDefault="00CC674C">
      <w:pPr>
        <w:pStyle w:val="newncpi"/>
      </w:pPr>
      <w:r>
        <w:t>в случаях рождения ребенка в семье, где есть другие дети, осуществляется обмен информацией также с отделами образования для принятия мер, при необходимости по защите их прав и законных интересов;</w:t>
      </w:r>
    </w:p>
    <w:p w:rsidR="00CC674C" w:rsidRDefault="00CC674C">
      <w:pPr>
        <w:pStyle w:val="newncpi"/>
      </w:pPr>
      <w:r>
        <w:t>если,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создают угрозу 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 прав ребенка.</w:t>
      </w:r>
    </w:p>
    <w:p w:rsidR="00CC674C" w:rsidRDefault="00CC674C">
      <w:pPr>
        <w:pStyle w:val="newncpi"/>
      </w:pPr>
      <w:r>
        <w:t>При рождении в семье ребенка с нарушениями в развитии и риске отказа от такого ребенка организации здравоохранения необходимо привлечь специалистов центров коррекционно-развивающего обучения и реабилитации, общественные организации для оказания поддержки семье и разъяснения всех возможностей воспитания такого ребенка в семье.</w:t>
      </w:r>
    </w:p>
    <w:p w:rsidR="00CC674C" w:rsidRDefault="00CC674C">
      <w:pPr>
        <w:pStyle w:val="nonumheader"/>
      </w:pPr>
      <w: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CC674C" w:rsidRDefault="00CC674C">
      <w:pPr>
        <w:pStyle w:val="newncpi"/>
      </w:pPr>
      <w:r>
        <w:t>В целях урегулирования порядка выбытия детей, находившихся в доме ребенка исправительного учреждения системы Департамента исполнения наказаний Министерства внутренних дел после отбывания их матерями наказания, связанного с лишением свободы, целесообразно обеспечить обмен информацией о наличии либо отсутствии по предполагаемому месту жительства несовершеннолетних условий для их проживания.</w:t>
      </w:r>
    </w:p>
    <w:p w:rsidR="00CC674C" w:rsidRDefault="00CC674C">
      <w:pPr>
        <w:pStyle w:val="newncpi"/>
      </w:pPr>
      <w:r>
        <w:t>Дом ребенка исправительного учреждения не позднее чем за 1 месяц до освобождения осужденной женщины направляет сведения в отдел образования о предстоящем выбытии ребенка по месту жительства (месту выбытия женщины, отбывшей наказание).</w:t>
      </w:r>
    </w:p>
    <w:p w:rsidR="00CC674C" w:rsidRDefault="00CC674C">
      <w:pPr>
        <w:pStyle w:val="newncpi"/>
      </w:pPr>
      <w:r>
        <w:lastRenderedPageBreak/>
        <w:t>Отдел образования 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с участием представителей территориальной организации здравоохранения (педиатрической службы), территориального органа внутренних дел (при необходимости), иных заинтересованных.</w:t>
      </w:r>
    </w:p>
    <w:p w:rsidR="00CC674C" w:rsidRDefault="00CC674C">
      <w:pPr>
        <w:pStyle w:val="newncpi"/>
      </w:pPr>
      <w:r>
        <w:t>По итогам обследования отдел образования направляет в дом ребенка информацию о наличии либо отсутствии условий для проживания, воспитания и развития ребенка по указанному месту проживания.</w:t>
      </w:r>
    </w:p>
    <w:p w:rsidR="00CC674C" w:rsidRDefault="00CC674C">
      <w:pPr>
        <w:pStyle w:val="newncpi"/>
      </w:pPr>
      <w: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 условий для проживания несовершеннолетнего с матерью по обследованному адресу учреждение 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ребенка, оформленных надлежащим образом, и письменно уведомляет территориальную организацию здравоохранения и отдел образования о выбытии ребенка с матерью по указанному адресу.</w:t>
      </w:r>
    </w:p>
    <w:p w:rsidR="00CC674C" w:rsidRDefault="00CC674C">
      <w:pPr>
        <w:pStyle w:val="newncpi"/>
      </w:pPr>
      <w:r>
        <w:t>При отсутствии условий для проживания ребенка по предполагаемому месту прибытия его матери после окончания отбывания наказания (и наличии неблагоприятной для ребенка обстановки) отдел образования организует работу по защите его прав и законных интересов (признание ребенка находящимся в СОП, нуждающимся в государственной защите), обеспечивая помещение ребенка на государственное обеспечение в детское интернатное учреждение (дом ребенка системы здравоохранения, социально-педагогический центр) до момента создания матерью условий для его проживания, воспитания и развития (устранения неблагоприятной для ребенка обстановки).</w:t>
      </w:r>
    </w:p>
    <w:p w:rsidR="00CC674C" w:rsidRDefault="00CC674C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CC674C" w:rsidRDefault="00CC674C">
      <w:pPr>
        <w:pStyle w:val="newncpi"/>
      </w:pPr>
      <w:r>
        <w:rPr>
          <w:i/>
          <w:iCs/>
        </w:rPr>
        <w:t xml:space="preserve"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 семьи по месту жительства и, при необходимости, защиты прав и законных интересов несовершеннолетнего. </w:t>
      </w:r>
    </w:p>
    <w:p w:rsidR="00CC674C" w:rsidRDefault="00CC674C">
      <w:pPr>
        <w:pStyle w:val="snoskiline"/>
      </w:pPr>
      <w:r>
        <w:t>______________________________</w:t>
      </w:r>
    </w:p>
    <w:p w:rsidR="00CC674C" w:rsidRDefault="00CC674C">
      <w:pPr>
        <w:pStyle w:val="snoski"/>
      </w:pPr>
      <w:r>
        <w:rPr>
          <w:vertAlign w:val="superscript"/>
        </w:rPr>
        <w:t>1</w:t>
      </w:r>
      <w:r>
        <w:t> Постановление Совета Министров Республики Беларусь от 15 января 2019 г. № 22 «О признании детей находящимися в социально опасном положении».</w:t>
      </w:r>
    </w:p>
    <w:p w:rsidR="00CC674C" w:rsidRDefault="00CC674C">
      <w:pPr>
        <w:pStyle w:val="snoski"/>
      </w:pPr>
      <w:r>
        <w:rPr>
          <w:vertAlign w:val="superscript"/>
        </w:rPr>
        <w:t>2</w:t>
      </w:r>
      <w:r>
        <w:t> Декрет Президента Республики Беларусь от 24 ноября 2006 г. № 18 «О дополнительных мерах по государственной защите детей в неблагополучных семьях».</w:t>
      </w:r>
    </w:p>
    <w:p w:rsidR="00CC674C" w:rsidRDefault="00CC674C">
      <w:pPr>
        <w:pStyle w:val="snoski"/>
      </w:pPr>
      <w:r>
        <w:rPr>
          <w:vertAlign w:val="superscript"/>
        </w:rPr>
        <w:t>3</w:t>
      </w:r>
      <w:r>
        <w:t> Инструктивно-методическое письмо Министерства образования Республики Беларусь от 17 июля 2017 г. «Приоритетные направления деятельности системы дошкольного образования в 2017/2018 учебном году» (приложение «Основная документация педагогических работников в учреждениях дошкольного образования»).</w:t>
      </w:r>
    </w:p>
    <w:p w:rsidR="00CC674C" w:rsidRDefault="00CC674C">
      <w:pPr>
        <w:pStyle w:val="snoski"/>
      </w:pPr>
      <w:r>
        <w:rPr>
          <w:vertAlign w:val="superscript"/>
        </w:rPr>
        <w:t>4</w:t>
      </w:r>
      <w:r>
        <w:t> В разделе «Улік арганізацыйна-выхаваўчай работы» делается запись об изучении особенностей семейного воспитания учащегося с указанием его фамилии, имени, даты посещения на дому.</w:t>
      </w:r>
    </w:p>
    <w:p w:rsidR="00CC674C" w:rsidRDefault="00CC674C">
      <w:pPr>
        <w:pStyle w:val="snoski"/>
      </w:pPr>
      <w:r>
        <w:rPr>
          <w:vertAlign w:val="superscript"/>
        </w:rPr>
        <w:t>5</w:t>
      </w:r>
      <w:r>
        <w:t> В разделе «Карта персонифицированного учета».</w:t>
      </w:r>
    </w:p>
    <w:p w:rsidR="00CC674C" w:rsidRDefault="00CC674C">
      <w:pPr>
        <w:pStyle w:val="snoski"/>
      </w:pPr>
      <w:r>
        <w:rPr>
          <w:vertAlign w:val="superscript"/>
        </w:rPr>
        <w:t>6</w:t>
      </w:r>
      <w:r>
        <w:t> 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CC674C" w:rsidRDefault="00CC674C">
      <w:pPr>
        <w:pStyle w:val="snoski"/>
      </w:pPr>
      <w:r>
        <w:rPr>
          <w:vertAlign w:val="superscript"/>
        </w:rPr>
        <w:t>7</w:t>
      </w:r>
      <w:r>
        <w:t> Закон Республики Беларусь от 4 января 2014 года «Об основах деятельности по профилактике правонарушений».</w:t>
      </w:r>
    </w:p>
    <w:p w:rsidR="00CC674C" w:rsidRDefault="00CC674C">
      <w:pPr>
        <w:pStyle w:val="snoski"/>
      </w:pPr>
      <w:r>
        <w:rPr>
          <w:vertAlign w:val="superscript"/>
        </w:rPr>
        <w:t>8</w:t>
      </w:r>
      <w:r>
        <w:t> Постановление Совета Министров Республики Беларусь от 26 декабря 2006 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  <w:p w:rsidR="00CC674C" w:rsidRDefault="00CC674C">
      <w:pPr>
        <w:pStyle w:val="snoski"/>
      </w:pPr>
      <w:r>
        <w:rPr>
          <w:vertAlign w:val="superscript"/>
        </w:rPr>
        <w:lastRenderedPageBreak/>
        <w:t>9</w:t>
      </w:r>
      <w:r>
        <w:t> Концепция непрерывного воспитания детей и учащейся молодежи, Программа непрерывного воспитания детей и учащейся молодежи на 2021–2025 годы.</w:t>
      </w:r>
    </w:p>
    <w:p w:rsidR="00CC674C" w:rsidRDefault="00CC674C">
      <w:pPr>
        <w:pStyle w:val="snoski"/>
      </w:pPr>
      <w:r>
        <w:rPr>
          <w:vertAlign w:val="superscript"/>
        </w:rPr>
        <w:t>10</w:t>
      </w:r>
      <w:r>
        <w:t> Постановление Министерства внутренних дел Республики Беларусь от 08.06.2017 № 155 «О некоторых вопросах профилактики безнадзорности и правонарушений несовершеннолетних».</w:t>
      </w:r>
    </w:p>
    <w:p w:rsidR="00CC674C" w:rsidRDefault="00CC674C">
      <w:pPr>
        <w:pStyle w:val="snoski"/>
      </w:pPr>
      <w:r>
        <w:rPr>
          <w:vertAlign w:val="superscript"/>
        </w:rPr>
        <w:t>11</w:t>
      </w:r>
      <w:r>
        <w:t> Указ Президента Республики Беларусь от 18 июня 2009 г. № 323 «О внесении изменений и дополнений в некоторые Указы Президента Республики Беларусь»; постановление Совета Министров Республики Беларусь от 28 июня 2017 г. № 490 «О внесении дополнений и изменений в постановление Совета Министров Республики Беларусь от 14 апреля 2009 г. № 461»; постановление Министерства внутренних дел Республики Беларусь от 22 июня 2017 г. № 173 «Об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лишении убежища в Республике Беларусь».</w:t>
      </w:r>
    </w:p>
    <w:p w:rsidR="00CC674C" w:rsidRDefault="00CC674C">
      <w:pPr>
        <w:pStyle w:val="snoski"/>
      </w:pPr>
      <w:r>
        <w:rPr>
          <w:vertAlign w:val="superscript"/>
        </w:rPr>
        <w:t>12</w:t>
      </w:r>
      <w:r>
        <w:t> Статьи 4, 16, 18 Закона Республики Беларусь от 31.05.2003 № 200-З «Об основах системы профилактики безнадзорности и правонарушений несовершеннолетних».</w:t>
      </w:r>
    </w:p>
    <w:p w:rsidR="00CC674C" w:rsidRDefault="00CC674C">
      <w:pPr>
        <w:pStyle w:val="snoski"/>
      </w:pPr>
      <w:r>
        <w:rPr>
          <w:vertAlign w:val="superscript"/>
        </w:rPr>
        <w:t>13</w:t>
      </w:r>
      <w:r>
        <w:t> Постановление Совета Министров Республики Беларусь от 26 декабря 2006 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  <w:p w:rsidR="00CC674C" w:rsidRDefault="00CC674C">
      <w:pPr>
        <w:pStyle w:val="snoski"/>
      </w:pPr>
      <w:r>
        <w:rPr>
          <w:vertAlign w:val="superscript"/>
        </w:rPr>
        <w:t>14</w:t>
      </w:r>
      <w:r>
        <w:t> Постановление Национального статистического комитета Республики Беларусь от 12 сентября 2016 г. № 122.</w:t>
      </w:r>
    </w:p>
    <w:p w:rsidR="00CC674C" w:rsidRDefault="00CC674C">
      <w:pPr>
        <w:pStyle w:val="snoski"/>
      </w:pPr>
      <w:r>
        <w:rPr>
          <w:vertAlign w:val="superscript"/>
        </w:rPr>
        <w:t>15</w:t>
      </w:r>
      <w:r>
        <w:t> Закон Республики Беларусь от 22 мая 2000 г. № 395-З «О социальном обслуживании».</w:t>
      </w:r>
    </w:p>
    <w:p w:rsidR="00CC674C" w:rsidRDefault="00CC674C">
      <w:pPr>
        <w:pStyle w:val="snoski"/>
        <w:spacing w:after="240"/>
      </w:pPr>
      <w:r>
        <w:rPr>
          <w:vertAlign w:val="superscript"/>
        </w:rPr>
        <w:t>16</w:t>
      </w:r>
      <w:r>
        <w:t> Постановление Совета Министров Республики Беларусь от 31 мая 2013 г. № 433.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CC674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gree"/>
            </w:pPr>
            <w:r>
              <w:t>СОГЛАСОВАНО</w:t>
            </w:r>
          </w:p>
          <w:p w:rsidR="00CC674C" w:rsidRDefault="00CC674C">
            <w:pPr>
              <w:pStyle w:val="agree"/>
            </w:pPr>
            <w:r>
              <w:t>Министр архитектуры</w:t>
            </w:r>
            <w:r>
              <w:br/>
              <w:t>и строительства</w:t>
            </w:r>
          </w:p>
          <w:p w:rsidR="00CC674C" w:rsidRDefault="00CC674C">
            <w:pPr>
              <w:pStyle w:val="agreefio"/>
            </w:pPr>
            <w:r>
              <w:t>Р.В.Пархамович</w:t>
            </w:r>
          </w:p>
          <w:p w:rsidR="00CC674C" w:rsidRDefault="00CC674C">
            <w:pPr>
              <w:pStyle w:val="agreedate"/>
            </w:pPr>
            <w:r>
              <w:t>03.09.2021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gree"/>
            </w:pPr>
            <w:r>
              <w:t>СОГЛАСОВАНО</w:t>
            </w:r>
          </w:p>
          <w:p w:rsidR="00CC674C" w:rsidRDefault="00CC674C">
            <w:pPr>
              <w:pStyle w:val="agree"/>
            </w:pPr>
            <w:r>
              <w:t>Первый заместитель</w:t>
            </w:r>
            <w:r>
              <w:br/>
              <w:t>Министра внутренних дел</w:t>
            </w:r>
          </w:p>
          <w:p w:rsidR="00CC674C" w:rsidRDefault="00CC674C">
            <w:pPr>
              <w:pStyle w:val="agreefio"/>
            </w:pPr>
            <w:r>
              <w:t>Ю.Г.Назаренко</w:t>
            </w:r>
          </w:p>
          <w:p w:rsidR="00CC674C" w:rsidRDefault="00CC674C">
            <w:pPr>
              <w:pStyle w:val="agreedate"/>
            </w:pPr>
            <w:r>
              <w:t>07.09.2021</w:t>
            </w:r>
          </w:p>
        </w:tc>
      </w:tr>
      <w:tr w:rsidR="00CC674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0"/>
              <w:jc w:val="left"/>
            </w:pPr>
            <w:r>
              <w:t> </w:t>
            </w:r>
          </w:p>
        </w:tc>
      </w:tr>
      <w:tr w:rsidR="00CC674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gree"/>
            </w:pPr>
            <w:r>
              <w:t>СОГЛАСОВАНО</w:t>
            </w:r>
          </w:p>
          <w:p w:rsidR="00CC674C" w:rsidRDefault="00CC674C">
            <w:pPr>
              <w:pStyle w:val="agree"/>
            </w:pPr>
            <w:r>
              <w:t>Заместитель</w:t>
            </w:r>
            <w:r>
              <w:br/>
              <w:t>Министра здравоохранения</w:t>
            </w:r>
          </w:p>
          <w:p w:rsidR="00CC674C" w:rsidRDefault="00CC674C">
            <w:pPr>
              <w:pStyle w:val="agreefio"/>
            </w:pPr>
            <w:r>
              <w:t>Д.В.Чередниченко</w:t>
            </w:r>
          </w:p>
          <w:p w:rsidR="00CC674C" w:rsidRDefault="00CC674C">
            <w:pPr>
              <w:pStyle w:val="agreedate"/>
            </w:pPr>
            <w:r>
              <w:t>03.09.2021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gree"/>
            </w:pPr>
            <w:r>
              <w:t>СОГЛАСОВАНО</w:t>
            </w:r>
          </w:p>
          <w:p w:rsidR="00CC674C" w:rsidRDefault="00CC674C">
            <w:pPr>
              <w:pStyle w:val="agree"/>
            </w:pPr>
            <w:r>
              <w:t>Заместитель Министра труда</w:t>
            </w:r>
            <w:r>
              <w:br/>
              <w:t>и социальной защиты</w:t>
            </w:r>
          </w:p>
          <w:p w:rsidR="00CC674C" w:rsidRDefault="00CC674C">
            <w:pPr>
              <w:pStyle w:val="agreefio"/>
            </w:pPr>
            <w:r>
              <w:t>В.В.Ковальков</w:t>
            </w:r>
          </w:p>
          <w:p w:rsidR="00CC674C" w:rsidRDefault="00CC674C">
            <w:pPr>
              <w:pStyle w:val="agreedate"/>
            </w:pPr>
            <w:r>
              <w:t>07.09.2021</w:t>
            </w:r>
          </w:p>
        </w:tc>
      </w:tr>
      <w:tr w:rsidR="00CC674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0"/>
              <w:jc w:val="left"/>
            </w:pPr>
            <w:r>
              <w:t> </w:t>
            </w:r>
          </w:p>
        </w:tc>
      </w:tr>
      <w:tr w:rsidR="00CC674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gree"/>
            </w:pPr>
            <w:r>
              <w:t>СОГЛАСОВАНО</w:t>
            </w:r>
          </w:p>
          <w:p w:rsidR="00CC674C" w:rsidRDefault="00CC674C">
            <w:pPr>
              <w:pStyle w:val="agree"/>
            </w:pPr>
            <w:r>
              <w:t>Заместитель</w:t>
            </w:r>
            <w:r>
              <w:br/>
              <w:t>Министра энергетики</w:t>
            </w:r>
          </w:p>
          <w:p w:rsidR="00CC674C" w:rsidRDefault="00CC674C">
            <w:pPr>
              <w:pStyle w:val="agreefio"/>
            </w:pPr>
            <w:r>
              <w:t>Д.Р.Мороз</w:t>
            </w:r>
          </w:p>
          <w:p w:rsidR="00CC674C" w:rsidRDefault="00CC674C">
            <w:pPr>
              <w:pStyle w:val="agreedate"/>
            </w:pPr>
            <w:r>
              <w:t>06.09.2021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0"/>
              <w:jc w:val="left"/>
            </w:pPr>
            <w:r>
              <w:t> </w:t>
            </w:r>
          </w:p>
        </w:tc>
      </w:tr>
    </w:tbl>
    <w:p w:rsidR="00CC674C" w:rsidRDefault="00CC67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CC674C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ppend1"/>
            </w:pPr>
            <w:r>
              <w:t>Приложение 1</w:t>
            </w:r>
          </w:p>
          <w:p w:rsidR="00CC674C" w:rsidRDefault="00CC674C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titlep"/>
        <w:spacing w:before="0" w:after="0"/>
      </w:pPr>
      <w:r>
        <w:t>Журнал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</w:t>
      </w:r>
      <w:r>
        <w:br/>
        <w:t>__________________________________________________________________________</w:t>
      </w:r>
    </w:p>
    <w:p w:rsidR="00CC674C" w:rsidRDefault="00CC674C">
      <w:pPr>
        <w:pStyle w:val="undline"/>
        <w:jc w:val="center"/>
      </w:pPr>
      <w:r>
        <w:t>(наименование учреждения образования)</w:t>
      </w:r>
    </w:p>
    <w:p w:rsidR="00CC674C" w:rsidRDefault="00CC67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497"/>
        <w:gridCol w:w="1623"/>
        <w:gridCol w:w="2292"/>
        <w:gridCol w:w="1310"/>
        <w:gridCol w:w="1430"/>
        <w:gridCol w:w="905"/>
      </w:tblGrid>
      <w:tr w:rsidR="00CC674C">
        <w:trPr>
          <w:trHeight w:val="2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Дата, вх. № регистрации поступившей информации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 xml:space="preserve">Дата, исх. № письма. Фамилия, собственное имя, отчество (если </w:t>
            </w:r>
            <w:r>
              <w:lastRenderedPageBreak/>
              <w:t>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lastRenderedPageBreak/>
              <w:t xml:space="preserve">Фамилия, собственное имя, отчество (если таковое имеется), дата рождения, место фактического проживания </w:t>
            </w:r>
            <w:r>
              <w:lastRenderedPageBreak/>
              <w:t>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lastRenderedPageBreak/>
              <w:t>Краткое содержание поступившей информации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Принятое по результатам социального расследования решение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Дата, исх. № ответа</w:t>
            </w:r>
          </w:p>
        </w:tc>
      </w:tr>
      <w:tr w:rsidR="00CC674C">
        <w:trPr>
          <w:trHeight w:val="2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7</w:t>
            </w:r>
          </w:p>
        </w:tc>
      </w:tr>
      <w:tr w:rsidR="00CC674C">
        <w:trPr>
          <w:trHeight w:val="2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CC674C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ppend1"/>
            </w:pPr>
            <w:r>
              <w:t>Приложение 2</w:t>
            </w:r>
          </w:p>
          <w:p w:rsidR="00CC674C" w:rsidRDefault="00CC674C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titlep"/>
        <w:spacing w:before="0" w:after="0"/>
      </w:pPr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</w:t>
      </w:r>
    </w:p>
    <w:p w:rsidR="00CC674C" w:rsidRDefault="00CC674C">
      <w:pPr>
        <w:pStyle w:val="newncpi0"/>
        <w:jc w:val="center"/>
      </w:pPr>
      <w:r>
        <w:t>_________________________________________________________</w:t>
      </w:r>
    </w:p>
    <w:p w:rsidR="00CC674C" w:rsidRDefault="00CC674C">
      <w:pPr>
        <w:pStyle w:val="undline"/>
        <w:jc w:val="center"/>
      </w:pPr>
      <w:r>
        <w:t>(наименование управления (отдела) образования)</w:t>
      </w:r>
    </w:p>
    <w:p w:rsidR="00CC674C" w:rsidRDefault="00CC67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350"/>
        <w:gridCol w:w="1569"/>
        <w:gridCol w:w="2065"/>
        <w:gridCol w:w="1180"/>
        <w:gridCol w:w="1531"/>
        <w:gridCol w:w="1145"/>
      </w:tblGrid>
      <w:tr w:rsidR="00CC674C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Дата, вх. № регистрации поступившей информации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Дата, исх. № письма государственного органа и иной организации. 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Краткое содержание поступившей информации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Принятое решение (дата, № протокола Совета профилактики (педагогического совета))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Дата, исх. № ответа учреждения образования, СПЦ</w:t>
            </w:r>
          </w:p>
        </w:tc>
      </w:tr>
      <w:tr w:rsidR="00CC674C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7</w:t>
            </w:r>
          </w:p>
        </w:tc>
      </w:tr>
      <w:tr w:rsidR="00CC674C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CC674C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ppend1"/>
            </w:pPr>
            <w:r>
              <w:t>Приложение 3</w:t>
            </w:r>
          </w:p>
          <w:p w:rsidR="00CC674C" w:rsidRDefault="00CC674C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titlep"/>
        <w:spacing w:before="0"/>
      </w:pPr>
      <w:r>
        <w:t>ФОРМА</w:t>
      </w:r>
      <w:r>
        <w:br/>
        <w:t>ИЗУЧЕНИЯ УСЛОВИЙ ПРОЖИВАНИЯ И ВОСПИТАНИЯ ДЕТЕЙ, В ОТНОШЕНИИ КОТОРЫХ ПОСТУПИЛА ИНФОРМАЦИЯ О НЕБЛАГОПРИЯТНОЙ ОБСТАНОВКЕ</w:t>
      </w:r>
    </w:p>
    <w:p w:rsidR="00CC674C" w:rsidRDefault="00CC674C">
      <w:pPr>
        <w:pStyle w:val="point"/>
      </w:pPr>
      <w:r>
        <w:t>1. Сведения о ребенке (детях)</w:t>
      </w:r>
    </w:p>
    <w:p w:rsidR="00CC674C" w:rsidRDefault="00CC674C">
      <w:pPr>
        <w:pStyle w:val="point"/>
      </w:pPr>
      <w:r>
        <w:t>2. Сведения о родителях</w:t>
      </w:r>
    </w:p>
    <w:p w:rsidR="00CC674C" w:rsidRDefault="00CC674C">
      <w:pPr>
        <w:pStyle w:val="point"/>
      </w:pPr>
      <w:r>
        <w:t>3. Дата посещения</w:t>
      </w:r>
    </w:p>
    <w:p w:rsidR="00CC674C" w:rsidRDefault="00CC674C">
      <w:pPr>
        <w:pStyle w:val="point"/>
      </w:pPr>
      <w:r>
        <w:t>4. Кто осуществляет посещение</w:t>
      </w:r>
    </w:p>
    <w:p w:rsidR="00CC674C" w:rsidRDefault="00CC674C">
      <w:pPr>
        <w:pStyle w:val="point"/>
      </w:pPr>
      <w:r>
        <w:t>5. Кто присутствует в семье в момент посещения</w:t>
      </w:r>
    </w:p>
    <w:p w:rsidR="00CC674C" w:rsidRDefault="00CC674C">
      <w:pPr>
        <w:pStyle w:val="point"/>
      </w:pPr>
      <w:r>
        <w:t>6. Кто проживает совместно с ребенком (детьми) (со слов родителей)</w:t>
      </w:r>
    </w:p>
    <w:p w:rsidR="00CC674C" w:rsidRDefault="00CC674C">
      <w:pPr>
        <w:pStyle w:val="point"/>
      </w:pPr>
      <w:r>
        <w:t>7. Каково их влияние на безопасность жизнедеятельности ребенка (со слов родителей)</w:t>
      </w:r>
    </w:p>
    <w:p w:rsidR="00CC674C" w:rsidRDefault="00CC674C">
      <w:pPr>
        <w:pStyle w:val="point"/>
      </w:pPr>
      <w:r>
        <w:t>8. Условия проживания ребенка (детей)</w:t>
      </w:r>
    </w:p>
    <w:p w:rsidR="00CC674C" w:rsidRDefault="00CC674C">
      <w:pPr>
        <w:pStyle w:val="point"/>
      </w:pPr>
      <w:r>
        <w:lastRenderedPageBreak/>
        <w:t>9. Состояние здоровья ребенка, 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ребенком (детьми), лечению и пр. (со слов родителей)</w:t>
      </w:r>
    </w:p>
    <w:p w:rsidR="00CC674C" w:rsidRDefault="00CC674C">
      <w:pPr>
        <w:pStyle w:val="point"/>
      </w:pPr>
      <w:r>
        <w:t>10. Кто осуществляет непосредственный присмотр за ребенком (детьми) в период его (их) нахождения дома</w:t>
      </w:r>
    </w:p>
    <w:p w:rsidR="00CC674C" w:rsidRDefault="00CC674C">
      <w:pPr>
        <w:pStyle w:val="point"/>
      </w:pPr>
      <w:r>
        <w:t>11. Как обеспечены потребности ребенка (детей) в пище, одежде, обуви, игрушках, книгах, письменных принадлежностях</w:t>
      </w:r>
    </w:p>
    <w:p w:rsidR="00CC674C" w:rsidRDefault="00CC674C">
      <w:pPr>
        <w:pStyle w:val="point"/>
      </w:pPr>
      <w:r>
        <w:t>12. Проблемы в семье (со слов родителей)</w:t>
      </w:r>
    </w:p>
    <w:p w:rsidR="00CC674C" w:rsidRDefault="00CC674C">
      <w:pPr>
        <w:pStyle w:val="point"/>
      </w:pPr>
      <w:r>
        <w:t>13. Кто может оказать помощь семье из числа родственников, знакомых, друзей</w:t>
      </w:r>
    </w:p>
    <w:p w:rsidR="00CC674C" w:rsidRDefault="00CC674C">
      <w:pPr>
        <w:pStyle w:val="point"/>
      </w:pPr>
      <w:r>
        <w:t>14. Выводы и мотивированное заключение о наличии (отсутствии) критериев и показателей социально опасного положения ребенка (детей) либо трудной жизненной ситуации с указанием целесообразной помощи семье</w:t>
      </w:r>
    </w:p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</w:pPr>
      <w:r>
        <w:t> </w:t>
      </w:r>
    </w:p>
    <w:p w:rsidR="00CC674C" w:rsidRDefault="00CC674C">
      <w:pPr>
        <w:rPr>
          <w:rFonts w:eastAsia="Times New Roman"/>
        </w:rPr>
        <w:sectPr w:rsidR="00CC674C" w:rsidSect="00CC67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CC674C" w:rsidRDefault="00CC674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26"/>
      </w:tblGrid>
      <w:tr w:rsidR="00CC674C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ppend1"/>
            </w:pPr>
            <w:r>
              <w:t>Приложение 4</w:t>
            </w:r>
          </w:p>
          <w:p w:rsidR="00CC674C" w:rsidRDefault="00CC674C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  <w:jc w:val="right"/>
      </w:pPr>
      <w:r>
        <w:t>Форма</w:t>
      </w:r>
    </w:p>
    <w:p w:rsidR="00CC674C" w:rsidRDefault="00CC674C">
      <w:pPr>
        <w:pStyle w:val="titlep"/>
      </w:pPr>
      <w:r>
        <w:t>ОБОБЩЕННАЯ ИНФОРМАЦИЯ</w:t>
      </w:r>
      <w:r>
        <w:br/>
        <w:t>по результатам социального расследования</w:t>
      </w:r>
    </w:p>
    <w:p w:rsidR="00CC674C" w:rsidRDefault="00CC674C">
      <w:pPr>
        <w:pStyle w:val="newncpi"/>
      </w:pPr>
      <w:r>
        <w:t>Информация, на основании которой начато социальное расследование в отношении несовершеннолетнего, оказавшегося в неблагоприятной для него обстановке:</w:t>
      </w:r>
    </w:p>
    <w:p w:rsidR="00CC674C" w:rsidRDefault="00CC674C">
      <w:pPr>
        <w:pStyle w:val="newncpi0"/>
      </w:pPr>
      <w:r>
        <w:t>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</w:t>
      </w:r>
    </w:p>
    <w:p w:rsidR="00CC674C" w:rsidRDefault="00CC674C">
      <w:pPr>
        <w:pStyle w:val="newncpi"/>
      </w:pPr>
      <w:r>
        <w:t>Комиссией в составе _____________________________________________________</w:t>
      </w:r>
    </w:p>
    <w:p w:rsidR="00CC674C" w:rsidRDefault="00CC674C">
      <w:pPr>
        <w:pStyle w:val="newncpi0"/>
      </w:pPr>
      <w:r>
        <w:t>______________________ посещена семья несовершеннолетнего (несовершеннолетних).</w:t>
      </w:r>
    </w:p>
    <w:p w:rsidR="00CC674C" w:rsidRDefault="00CC674C">
      <w:pPr>
        <w:pStyle w:val="undline"/>
        <w:ind w:left="964"/>
      </w:pPr>
      <w:r>
        <w:t>(дата)</w:t>
      </w:r>
    </w:p>
    <w:p w:rsidR="00CC674C" w:rsidRDefault="00CC674C">
      <w:pPr>
        <w:pStyle w:val="newncpi"/>
      </w:pPr>
      <w:r>
        <w:t>В ходе посещения сделаны следующие выводы и мотивированное заключение с указанием целесообразной помощи несовершеннолетнему (несовершеннолетним):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"/>
      </w:pPr>
      <w:r>
        <w:t>На основании информации, полученной от субъектов профилактики семейного неблагополучия, иных заинтересованных, установлено: _____________________________</w:t>
      </w:r>
    </w:p>
    <w:p w:rsidR="00CC674C" w:rsidRDefault="00CC674C">
      <w:pPr>
        <w:pStyle w:val="newncpi"/>
      </w:pPr>
      <w:r>
        <w:t>_________________________________________________________________________</w:t>
      </w:r>
    </w:p>
    <w:p w:rsidR="00CC674C" w:rsidRDefault="00CC674C">
      <w:pPr>
        <w:pStyle w:val="newncpi"/>
      </w:pPr>
      <w:r>
        <w:t>_________________________________________________________________________</w:t>
      </w:r>
    </w:p>
    <w:p w:rsidR="00CC674C" w:rsidRDefault="00CC674C">
      <w:pPr>
        <w:pStyle w:val="newncpi"/>
      </w:pPr>
      <w:r>
        <w:t>На основании информации, полученной от ближайшего окружения семьи, установлено: 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"/>
      </w:pPr>
      <w:r>
        <w:t>На основании информации, предоставленной педагогическими работниками учреждений образования, в которых воспитываются (обучаются) несовершеннолетние, установлено: 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"/>
      </w:pPr>
      <w:r>
        <w:t>По результатам психологической диагностики установлено: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"/>
      </w:pPr>
      <w:r>
        <w:t>Выводы по результатам проведения социального расследования: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0"/>
      </w:pPr>
      <w:r>
        <w:t>_____________________________________________________________________________</w:t>
      </w:r>
    </w:p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</w:pPr>
      <w:r>
        <w:t xml:space="preserve">Приложение: на _________ л. в 1 экз. </w:t>
      </w:r>
      <w:r>
        <w:rPr>
          <w:i/>
          <w:iCs/>
        </w:rPr>
        <w:t xml:space="preserve">(прикладываются все поступившие материалы). </w:t>
      </w:r>
    </w:p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</w:pPr>
      <w:r>
        <w:t>Дата, подпись ответственного за подготовку обобщающей информации (согласно приказу руководителя учреждения образования).</w:t>
      </w:r>
    </w:p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</w:pPr>
      <w:r>
        <w:t> </w:t>
      </w:r>
    </w:p>
    <w:p w:rsidR="00CC674C" w:rsidRDefault="00CC674C">
      <w:pPr>
        <w:rPr>
          <w:rFonts w:eastAsia="Times New Roman"/>
        </w:rPr>
        <w:sectPr w:rsidR="00CC674C" w:rsidSect="00CC674C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CC674C" w:rsidRDefault="00CC674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6"/>
        <w:gridCol w:w="5405"/>
      </w:tblGrid>
      <w:tr w:rsidR="00CC674C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ppend1"/>
            </w:pPr>
            <w:r>
              <w:t>Приложение 5</w:t>
            </w:r>
          </w:p>
          <w:p w:rsidR="00CC674C" w:rsidRDefault="00CC674C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titlep"/>
        <w:spacing w:before="0" w:after="0"/>
      </w:pPr>
      <w:r>
        <w:t>Форма учета сведений о детях, признанных находящимися в социально опасном положении,</w:t>
      </w:r>
      <w:r>
        <w:br/>
        <w:t>__________ района по состоянию на 05.__.20__</w:t>
      </w:r>
    </w:p>
    <w:p w:rsidR="00CC674C" w:rsidRDefault="00CC674C">
      <w:pPr>
        <w:pStyle w:val="newncpi0"/>
        <w:jc w:val="center"/>
      </w:pPr>
      <w:r>
        <w:t>__________________________________________________________________________</w:t>
      </w:r>
    </w:p>
    <w:p w:rsidR="00CC674C" w:rsidRDefault="00CC67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59"/>
        <w:gridCol w:w="1318"/>
        <w:gridCol w:w="1840"/>
        <w:gridCol w:w="2093"/>
        <w:gridCol w:w="1658"/>
        <w:gridCol w:w="1784"/>
        <w:gridCol w:w="1823"/>
        <w:gridCol w:w="2352"/>
        <w:gridCol w:w="1268"/>
      </w:tblGrid>
      <w:tr w:rsidR="00CC674C">
        <w:trPr>
          <w:trHeight w:val="24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Фамилия, собственное имя, отчество (если таковое имеется) ребенка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Дата рождения ребенка, возраст (полных лет)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Адрес регистрации ребенка по месту жительства и адрес его фактического проживания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Учреждение образования, где обучается ребенок, класс (группа) (адрес, телефоны, ответственные за реализацию мероприятий педагогические работники)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Сведения о родителях: отец, мать, фамилия, собственное имя, отчество (если таковое имеется) дата рождения, место работы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Сведения о семье 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Причины признания находящимся в социально опасном положении (дата и номер решения о признании)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Государственные органы и организации, реализующие мероприятия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Отметка о дате снятия с учета (дата и номер решения)</w:t>
            </w:r>
          </w:p>
        </w:tc>
      </w:tr>
      <w:tr w:rsidR="00CC674C">
        <w:trPr>
          <w:trHeight w:val="24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10</w:t>
            </w:r>
          </w:p>
        </w:tc>
      </w:tr>
      <w:tr w:rsidR="00CC674C">
        <w:trPr>
          <w:trHeight w:val="24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</w:pPr>
      <w:r>
        <w:t> </w:t>
      </w:r>
    </w:p>
    <w:p w:rsidR="00CC674C" w:rsidRDefault="00CC674C">
      <w:pPr>
        <w:rPr>
          <w:rFonts w:eastAsia="Times New Roman"/>
        </w:rPr>
        <w:sectPr w:rsidR="00CC674C" w:rsidSect="00CC674C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CC674C" w:rsidRDefault="00CC674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CC674C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append1"/>
            </w:pPr>
            <w:r>
              <w:t>Приложение 6</w:t>
            </w:r>
          </w:p>
          <w:p w:rsidR="00CC674C" w:rsidRDefault="00CC674C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titlep"/>
        <w:spacing w:before="0" w:after="0"/>
      </w:pPr>
      <w:r>
        <w:t>Журнал учета сведений об обучающихся, признанных находящимися в социально опасном положении</w:t>
      </w:r>
    </w:p>
    <w:p w:rsidR="00CC674C" w:rsidRDefault="00CC674C">
      <w:pPr>
        <w:pStyle w:val="newncpi0"/>
        <w:jc w:val="center"/>
      </w:pPr>
      <w:r>
        <w:t>__________________________________________________________________________</w:t>
      </w:r>
    </w:p>
    <w:p w:rsidR="00CC674C" w:rsidRDefault="00CC674C">
      <w:pPr>
        <w:pStyle w:val="undline"/>
        <w:jc w:val="center"/>
      </w:pPr>
      <w:r>
        <w:t>(наименование учреждения образования)</w:t>
      </w:r>
    </w:p>
    <w:p w:rsidR="00CC674C" w:rsidRDefault="00CC674C">
      <w:pPr>
        <w:pStyle w:val="undline"/>
        <w:jc w:val="center"/>
      </w:pPr>
      <w:r>
        <w:t>(ведется в порядке накопления информации)</w:t>
      </w:r>
    </w:p>
    <w:p w:rsidR="00CC674C" w:rsidRDefault="00CC67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407"/>
        <w:gridCol w:w="1399"/>
        <w:gridCol w:w="1345"/>
        <w:gridCol w:w="1739"/>
        <w:gridCol w:w="1446"/>
        <w:gridCol w:w="1739"/>
      </w:tblGrid>
      <w:tr w:rsidR="00CC674C">
        <w:trPr>
          <w:trHeight w:val="24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Дата, вх. № регистрации поступившей информации о признании обучающегося находящимся в социально опасном положении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Место фактического проживания семьи обучающегося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Наименование координационного совета, 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Фамилия, собственное имя, отчество (если таковое имеется) педагогических работников, ответственных за реализацию мероприятий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Дата снятия с учета (дата, номер решения координационного совета и (или) дата и номер приказа учреждения образования)</w:t>
            </w:r>
          </w:p>
        </w:tc>
      </w:tr>
      <w:tr w:rsidR="00CC674C">
        <w:trPr>
          <w:trHeight w:val="24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674C" w:rsidRDefault="00CC674C">
            <w:pPr>
              <w:pStyle w:val="table10"/>
              <w:jc w:val="center"/>
            </w:pPr>
            <w:r>
              <w:t>7</w:t>
            </w:r>
          </w:p>
        </w:tc>
      </w:tr>
      <w:tr w:rsidR="00CC674C">
        <w:trPr>
          <w:trHeight w:val="24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74C" w:rsidRDefault="00CC674C">
            <w:pPr>
              <w:pStyle w:val="table10"/>
            </w:pPr>
            <w:r>
              <w:t> </w:t>
            </w:r>
          </w:p>
        </w:tc>
      </w:tr>
    </w:tbl>
    <w:p w:rsidR="00CC674C" w:rsidRDefault="00CC674C">
      <w:pPr>
        <w:pStyle w:val="newncpi"/>
      </w:pPr>
      <w:r>
        <w:t> </w:t>
      </w:r>
    </w:p>
    <w:p w:rsidR="00CC674C" w:rsidRDefault="00CC674C">
      <w:pPr>
        <w:pStyle w:val="newncpi"/>
      </w:pPr>
      <w:r>
        <w:t> </w:t>
      </w:r>
    </w:p>
    <w:p w:rsidR="00BE65C6" w:rsidRDefault="00BE65C6"/>
    <w:sectPr w:rsidR="00BE65C6" w:rsidSect="00CC674C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4E" w:rsidRDefault="00673B4E" w:rsidP="00CC674C">
      <w:pPr>
        <w:spacing w:after="0" w:line="240" w:lineRule="auto"/>
      </w:pPr>
      <w:r>
        <w:separator/>
      </w:r>
    </w:p>
  </w:endnote>
  <w:endnote w:type="continuationSeparator" w:id="0">
    <w:p w:rsidR="00673B4E" w:rsidRDefault="00673B4E" w:rsidP="00CC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4C" w:rsidRDefault="00CC67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4C" w:rsidRDefault="00CC67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C674C" w:rsidTr="00CC674C">
      <w:tc>
        <w:tcPr>
          <w:tcW w:w="1800" w:type="dxa"/>
          <w:shd w:val="clear" w:color="auto" w:fill="auto"/>
          <w:vAlign w:val="center"/>
        </w:tcPr>
        <w:p w:rsidR="00CC674C" w:rsidRDefault="00CC674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C674C" w:rsidRDefault="00CC674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25.11.2022</w:t>
          </w:r>
        </w:p>
        <w:p w:rsidR="00CC674C" w:rsidRPr="00CC674C" w:rsidRDefault="00CC674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C674C" w:rsidRDefault="00CC67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4E" w:rsidRDefault="00673B4E" w:rsidP="00CC674C">
      <w:pPr>
        <w:spacing w:after="0" w:line="240" w:lineRule="auto"/>
      </w:pPr>
      <w:r>
        <w:separator/>
      </w:r>
    </w:p>
  </w:footnote>
  <w:footnote w:type="continuationSeparator" w:id="0">
    <w:p w:rsidR="00673B4E" w:rsidRDefault="00673B4E" w:rsidP="00CC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4C" w:rsidRDefault="00CC674C" w:rsidP="005626D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74C" w:rsidRDefault="00CC67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4C" w:rsidRPr="00CC674C" w:rsidRDefault="00CC674C" w:rsidP="005626D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C674C">
      <w:rPr>
        <w:rStyle w:val="a7"/>
        <w:rFonts w:ascii="Times New Roman" w:hAnsi="Times New Roman" w:cs="Times New Roman"/>
        <w:sz w:val="24"/>
      </w:rPr>
      <w:fldChar w:fldCharType="begin"/>
    </w:r>
    <w:r w:rsidRPr="00CC674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C674C">
      <w:rPr>
        <w:rStyle w:val="a7"/>
        <w:rFonts w:ascii="Times New Roman" w:hAnsi="Times New Roman" w:cs="Times New Roman"/>
        <w:sz w:val="24"/>
      </w:rPr>
      <w:fldChar w:fldCharType="separate"/>
    </w:r>
    <w:r w:rsidR="00AE3BAB">
      <w:rPr>
        <w:rStyle w:val="a7"/>
        <w:rFonts w:ascii="Times New Roman" w:hAnsi="Times New Roman" w:cs="Times New Roman"/>
        <w:noProof/>
        <w:sz w:val="24"/>
      </w:rPr>
      <w:t>26</w:t>
    </w:r>
    <w:r w:rsidRPr="00CC674C">
      <w:rPr>
        <w:rStyle w:val="a7"/>
        <w:rFonts w:ascii="Times New Roman" w:hAnsi="Times New Roman" w:cs="Times New Roman"/>
        <w:sz w:val="24"/>
      </w:rPr>
      <w:fldChar w:fldCharType="end"/>
    </w:r>
  </w:p>
  <w:p w:rsidR="00CC674C" w:rsidRPr="00CC674C" w:rsidRDefault="00CC674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4C" w:rsidRDefault="00CC6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4C"/>
    <w:rsid w:val="00673B4E"/>
    <w:rsid w:val="00AE3BAB"/>
    <w:rsid w:val="00BE65C6"/>
    <w:rsid w:val="00C75009"/>
    <w:rsid w:val="00CC674C"/>
    <w:rsid w:val="00F0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C674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C674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C67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C67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C67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C67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C67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C67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CC67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C674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C674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C674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C67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C674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C67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C674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C67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tentword">
    <w:name w:val="contentword"/>
    <w:basedOn w:val="a"/>
    <w:rsid w:val="00CC674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C674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C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74C"/>
  </w:style>
  <w:style w:type="paragraph" w:styleId="a5">
    <w:name w:val="footer"/>
    <w:basedOn w:val="a"/>
    <w:link w:val="a6"/>
    <w:uiPriority w:val="99"/>
    <w:unhideWhenUsed/>
    <w:rsid w:val="00CC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74C"/>
  </w:style>
  <w:style w:type="character" w:styleId="a7">
    <w:name w:val="page number"/>
    <w:basedOn w:val="a0"/>
    <w:uiPriority w:val="99"/>
    <w:semiHidden/>
    <w:unhideWhenUsed/>
    <w:rsid w:val="00CC674C"/>
  </w:style>
  <w:style w:type="table" w:styleId="a8">
    <w:name w:val="Table Grid"/>
    <w:basedOn w:val="a1"/>
    <w:uiPriority w:val="39"/>
    <w:rsid w:val="00CC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C674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C674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C67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C67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C67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C67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C67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C67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CC67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C674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C674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C674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C67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C674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C67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C674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C67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tentword">
    <w:name w:val="contentword"/>
    <w:basedOn w:val="a"/>
    <w:rsid w:val="00CC674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C674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C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74C"/>
  </w:style>
  <w:style w:type="paragraph" w:styleId="a5">
    <w:name w:val="footer"/>
    <w:basedOn w:val="a"/>
    <w:link w:val="a6"/>
    <w:uiPriority w:val="99"/>
    <w:unhideWhenUsed/>
    <w:rsid w:val="00CC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74C"/>
  </w:style>
  <w:style w:type="character" w:styleId="a7">
    <w:name w:val="page number"/>
    <w:basedOn w:val="a0"/>
    <w:uiPriority w:val="99"/>
    <w:semiHidden/>
    <w:unhideWhenUsed/>
    <w:rsid w:val="00CC674C"/>
  </w:style>
  <w:style w:type="table" w:styleId="a8">
    <w:name w:val="Table Grid"/>
    <w:basedOn w:val="a1"/>
    <w:uiPriority w:val="39"/>
    <w:rsid w:val="00CC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11521</Words>
  <Characters>65675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2022-11-25T08:16:00Z</dcterms:created>
  <dcterms:modified xsi:type="dcterms:W3CDTF">2022-11-25T08:16:00Z</dcterms:modified>
</cp:coreProperties>
</file>